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spacing w:beforeAutospacing="0" w:afterAutospacing="0" w:line="390" w:lineRule="atLeast"/>
        <w:ind w:firstLine="1084" w:firstLineChars="300"/>
        <w:rPr>
          <w:rFonts w:ascii="方正小标宋简体" w:hAnsi="方正小标宋简体" w:eastAsia="方正小标宋简体" w:cs="方正小标宋简体"/>
          <w:color w:val="333333"/>
          <w:sz w:val="36"/>
          <w:szCs w:val="36"/>
          <w:shd w:val="clear" w:color="auto" w:fill="FFFFFF"/>
        </w:rPr>
      </w:pPr>
      <w:r>
        <w:rPr>
          <w:rFonts w:hint="eastAsia" w:ascii="方正小标宋简体" w:hAnsi="方正小标宋简体" w:eastAsia="方正小标宋简体" w:cs="方正小标宋简体"/>
          <w:color w:val="333333"/>
          <w:sz w:val="36"/>
          <w:szCs w:val="36"/>
          <w:shd w:val="clear" w:color="auto" w:fill="FFFFFF"/>
        </w:rPr>
        <w:t>嘉兴港区</w:t>
      </w:r>
      <w:r>
        <w:rPr>
          <w:rFonts w:ascii="方正小标宋简体" w:hAnsi="方正小标宋简体" w:eastAsia="方正小标宋简体" w:cs="方正小标宋简体"/>
          <w:color w:val="333333"/>
          <w:sz w:val="36"/>
          <w:szCs w:val="36"/>
          <w:shd w:val="clear" w:color="auto" w:fill="FFFFFF"/>
        </w:rPr>
        <w:t>2021</w:t>
      </w:r>
      <w:r>
        <w:rPr>
          <w:rFonts w:hint="eastAsia" w:ascii="方正小标宋简体" w:hAnsi="方正小标宋简体" w:eastAsia="方正小标宋简体" w:cs="方正小标宋简体"/>
          <w:color w:val="333333"/>
          <w:sz w:val="36"/>
          <w:szCs w:val="36"/>
          <w:shd w:val="clear" w:color="auto" w:fill="FFFFFF"/>
        </w:rPr>
        <w:t>年编外幼儿教师招聘公告</w:t>
      </w:r>
    </w:p>
    <w:p>
      <w:pPr>
        <w:pStyle w:val="7"/>
        <w:widowControl/>
        <w:shd w:val="clear" w:color="auto" w:fill="FFFFFF"/>
        <w:spacing w:beforeAutospacing="0" w:afterAutospacing="0" w:line="510" w:lineRule="atLeast"/>
        <w:ind w:firstLine="420"/>
        <w:rPr>
          <w:rFonts w:ascii="仿宋_GB2312" w:eastAsia="仿宋_GB2312"/>
          <w:sz w:val="32"/>
          <w:szCs w:val="32"/>
        </w:rPr>
      </w:pPr>
      <w:r>
        <w:rPr>
          <w:rFonts w:hint="eastAsia" w:ascii="仿宋_GB2312" w:eastAsia="仿宋_GB2312"/>
          <w:sz w:val="32"/>
          <w:szCs w:val="32"/>
        </w:rPr>
        <w:t>根据嘉兴港区幼儿园</w:t>
      </w:r>
      <w:r>
        <w:rPr>
          <w:rFonts w:ascii="仿宋_GB2312" w:eastAsia="仿宋_GB2312"/>
          <w:sz w:val="32"/>
          <w:szCs w:val="32"/>
        </w:rPr>
        <w:t xml:space="preserve"> 2021 </w:t>
      </w:r>
      <w:r>
        <w:rPr>
          <w:rFonts w:hint="eastAsia" w:ascii="仿宋_GB2312" w:eastAsia="仿宋_GB2312"/>
          <w:sz w:val="32"/>
          <w:szCs w:val="32"/>
        </w:rPr>
        <w:t>学年师资需求状况，</w:t>
      </w:r>
      <w:r>
        <w:rPr>
          <w:rFonts w:hint="eastAsia" w:ascii="仿宋_GB2312" w:eastAsia="仿宋_GB2312"/>
          <w:sz w:val="32"/>
          <w:szCs w:val="32"/>
          <w:lang w:eastAsia="zh-CN"/>
        </w:rPr>
        <w:t>为</w:t>
      </w:r>
      <w:r>
        <w:rPr>
          <w:rFonts w:hint="eastAsia" w:ascii="仿宋_GB2312" w:eastAsia="仿宋_GB2312"/>
          <w:sz w:val="32"/>
          <w:szCs w:val="32"/>
        </w:rPr>
        <w:t>提升全区教师队伍整体素质，经研究决定，嘉兴港区幼儿园拟招聘编外幼儿教师</w:t>
      </w:r>
      <w:r>
        <w:rPr>
          <w:rFonts w:ascii="仿宋_GB2312" w:eastAsia="仿宋_GB2312"/>
          <w:sz w:val="32"/>
          <w:szCs w:val="32"/>
        </w:rPr>
        <w:t>12</w:t>
      </w:r>
      <w:r>
        <w:rPr>
          <w:rFonts w:hint="eastAsia" w:ascii="仿宋_GB2312" w:eastAsia="仿宋_GB2312"/>
          <w:sz w:val="32"/>
          <w:szCs w:val="32"/>
        </w:rPr>
        <w:t>名，现将有关招聘事项公告如下：</w:t>
      </w:r>
    </w:p>
    <w:p>
      <w:pPr>
        <w:pStyle w:val="7"/>
        <w:widowControl/>
        <w:shd w:val="clear" w:color="auto" w:fill="FFFFFF"/>
        <w:spacing w:beforeAutospacing="0" w:afterAutospacing="0" w:line="510" w:lineRule="atLeast"/>
        <w:ind w:firstLine="420"/>
        <w:rPr>
          <w:rFonts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一、招聘计划</w:t>
      </w:r>
    </w:p>
    <w:p>
      <w:pPr>
        <w:pStyle w:val="7"/>
        <w:widowControl/>
        <w:shd w:val="clear" w:color="auto" w:fill="FFFFFF"/>
        <w:spacing w:beforeAutospacing="0" w:afterAutospacing="0" w:line="510" w:lineRule="atLeast"/>
        <w:ind w:firstLine="420"/>
        <w:rPr>
          <w:rFonts w:ascii="仿宋_GB2312" w:eastAsia="仿宋_GB2312"/>
          <w:sz w:val="32"/>
          <w:szCs w:val="32"/>
        </w:rPr>
      </w:pPr>
      <w:r>
        <w:rPr>
          <w:rFonts w:hint="eastAsia" w:ascii="仿宋_GB2312" w:eastAsia="仿宋_GB2312"/>
          <w:sz w:val="32"/>
          <w:szCs w:val="32"/>
        </w:rPr>
        <w:t>编外幼儿教师</w:t>
      </w:r>
      <w:r>
        <w:rPr>
          <w:rFonts w:ascii="仿宋_GB2312" w:eastAsia="仿宋_GB2312"/>
          <w:sz w:val="32"/>
          <w:szCs w:val="32"/>
        </w:rPr>
        <w:t>12</w:t>
      </w:r>
      <w:r>
        <w:rPr>
          <w:rFonts w:hint="eastAsia" w:ascii="仿宋_GB2312" w:eastAsia="仿宋_GB2312"/>
          <w:sz w:val="32"/>
          <w:szCs w:val="32"/>
        </w:rPr>
        <w:t>名</w:t>
      </w:r>
      <w:r>
        <w:rPr>
          <w:rFonts w:ascii="仿宋_GB2312" w:eastAsia="仿宋_GB2312"/>
          <w:sz w:val="32"/>
          <w:szCs w:val="32"/>
        </w:rPr>
        <w:t>(</w:t>
      </w:r>
      <w:r>
        <w:rPr>
          <w:rFonts w:hint="eastAsia" w:ascii="仿宋_GB2312" w:eastAsia="仿宋_GB2312"/>
          <w:sz w:val="32"/>
          <w:szCs w:val="32"/>
        </w:rPr>
        <w:t>招聘岗位及具体要求详见附件</w:t>
      </w:r>
      <w:r>
        <w:rPr>
          <w:rFonts w:ascii="仿宋_GB2312" w:eastAsia="仿宋_GB2312"/>
          <w:sz w:val="32"/>
          <w:szCs w:val="32"/>
        </w:rPr>
        <w:t>1)</w:t>
      </w:r>
      <w:r>
        <w:rPr>
          <w:rFonts w:hint="eastAsia" w:ascii="仿宋_GB2312" w:eastAsia="仿宋_GB2312"/>
          <w:sz w:val="32"/>
          <w:szCs w:val="32"/>
        </w:rPr>
        <w:t>。</w:t>
      </w:r>
    </w:p>
    <w:p>
      <w:pPr>
        <w:pStyle w:val="7"/>
        <w:widowControl/>
        <w:shd w:val="clear" w:color="auto" w:fill="FFFFFF"/>
        <w:spacing w:beforeAutospacing="0" w:afterAutospacing="0" w:line="510" w:lineRule="atLeast"/>
        <w:ind w:firstLine="420"/>
        <w:rPr>
          <w:rFonts w:hint="eastAsia"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二、招聘条件</w:t>
      </w:r>
    </w:p>
    <w:p>
      <w:pPr>
        <w:pStyle w:val="7"/>
        <w:widowControl/>
        <w:shd w:val="clear" w:color="auto" w:fill="FFFFFF"/>
        <w:spacing w:beforeAutospacing="0" w:afterAutospacing="0" w:line="510" w:lineRule="atLeast"/>
        <w:ind w:firstLine="420"/>
        <w:rPr>
          <w:rFonts w:ascii="仿宋_GB2312" w:eastAsia="仿宋_GB2312"/>
          <w:sz w:val="32"/>
          <w:szCs w:val="32"/>
        </w:rPr>
      </w:pPr>
      <w:r>
        <w:rPr>
          <w:rFonts w:hint="eastAsia" w:ascii="仿宋_GB2312" w:eastAsia="仿宋_GB2312"/>
          <w:sz w:val="32"/>
          <w:szCs w:val="32"/>
        </w:rPr>
        <w:t>（一）拥护党的路线、方针、政策，品行端正，遵纪守法，热爱本职工作，具有良好的政治素质和职业道德。</w:t>
      </w:r>
    </w:p>
    <w:p>
      <w:pPr>
        <w:pStyle w:val="7"/>
        <w:widowControl/>
        <w:shd w:val="clear" w:color="auto" w:fill="FFFFFF"/>
        <w:spacing w:beforeAutospacing="0" w:afterAutospacing="0" w:line="510" w:lineRule="atLeast"/>
        <w:ind w:firstLine="420"/>
        <w:rPr>
          <w:rFonts w:ascii="仿宋_GB2312" w:eastAsia="仿宋_GB2312"/>
          <w:sz w:val="32"/>
          <w:szCs w:val="32"/>
        </w:rPr>
      </w:pPr>
      <w:r>
        <w:rPr>
          <w:rFonts w:hint="eastAsia" w:ascii="仿宋_GB2312" w:eastAsia="仿宋_GB2312"/>
          <w:sz w:val="32"/>
          <w:szCs w:val="32"/>
        </w:rPr>
        <w:t>（二）具有嘉兴市户籍，或嘉兴生源全日制普通高校</w:t>
      </w:r>
      <w:r>
        <w:rPr>
          <w:rFonts w:ascii="仿宋_GB2312" w:eastAsia="仿宋_GB2312"/>
          <w:sz w:val="32"/>
          <w:szCs w:val="32"/>
        </w:rPr>
        <w:t>2021</w:t>
      </w:r>
      <w:r>
        <w:rPr>
          <w:rFonts w:hint="eastAsia" w:ascii="仿宋_GB2312" w:eastAsia="仿宋_GB2312"/>
          <w:sz w:val="32"/>
          <w:szCs w:val="32"/>
        </w:rPr>
        <w:t>年应届毕业生，年龄</w:t>
      </w:r>
      <w:r>
        <w:rPr>
          <w:rFonts w:hint="eastAsia" w:ascii="仿宋_GB2312" w:hAnsi="宋体" w:eastAsia="仿宋_GB2312"/>
          <w:sz w:val="32"/>
          <w:szCs w:val="32"/>
        </w:rPr>
        <w:t>在</w:t>
      </w:r>
      <w:r>
        <w:rPr>
          <w:rFonts w:ascii="仿宋_GB2312" w:hAnsi="宋体" w:eastAsia="仿宋_GB2312"/>
          <w:sz w:val="32"/>
          <w:szCs w:val="32"/>
        </w:rPr>
        <w:t>18-35</w:t>
      </w:r>
      <w:r>
        <w:rPr>
          <w:rFonts w:hint="eastAsia" w:ascii="仿宋_GB2312" w:hAnsi="宋体" w:eastAsia="仿宋_GB2312"/>
          <w:sz w:val="32"/>
          <w:szCs w:val="32"/>
        </w:rPr>
        <w:t>周岁</w:t>
      </w:r>
      <w:r>
        <w:rPr>
          <w:rFonts w:ascii="仿宋_GB2312" w:hAnsi="宋体" w:eastAsia="仿宋_GB2312"/>
          <w:sz w:val="32"/>
          <w:szCs w:val="32"/>
        </w:rPr>
        <w:t>(1985</w:t>
      </w:r>
      <w:r>
        <w:rPr>
          <w:rFonts w:hint="eastAsia" w:ascii="仿宋_GB2312" w:hAnsi="宋体" w:eastAsia="仿宋_GB2312"/>
          <w:sz w:val="32"/>
          <w:szCs w:val="32"/>
        </w:rPr>
        <w:t>年</w:t>
      </w:r>
      <w:r>
        <w:rPr>
          <w:rFonts w:ascii="仿宋_GB2312" w:hAnsi="宋体" w:eastAsia="仿宋_GB2312"/>
          <w:sz w:val="32"/>
          <w:szCs w:val="32"/>
        </w:rPr>
        <w:t>7</w:t>
      </w:r>
      <w:r>
        <w:rPr>
          <w:rFonts w:hint="eastAsia" w:ascii="仿宋_GB2312" w:hAnsi="宋体" w:eastAsia="仿宋_GB2312"/>
          <w:sz w:val="32"/>
          <w:szCs w:val="32"/>
        </w:rPr>
        <w:t>月</w:t>
      </w:r>
      <w:r>
        <w:rPr>
          <w:rFonts w:ascii="仿宋_GB2312" w:hAnsi="宋体" w:eastAsia="仿宋_GB2312"/>
          <w:sz w:val="32"/>
          <w:szCs w:val="32"/>
        </w:rPr>
        <w:t>10</w:t>
      </w:r>
      <w:r>
        <w:rPr>
          <w:rFonts w:hint="eastAsia" w:ascii="仿宋_GB2312" w:hAnsi="宋体" w:eastAsia="仿宋_GB2312"/>
          <w:sz w:val="32"/>
          <w:szCs w:val="32"/>
        </w:rPr>
        <w:t>日至</w:t>
      </w:r>
      <w:r>
        <w:rPr>
          <w:rFonts w:ascii="仿宋_GB2312" w:hAnsi="宋体" w:eastAsia="仿宋_GB2312"/>
          <w:sz w:val="32"/>
          <w:szCs w:val="32"/>
        </w:rPr>
        <w:t>2003</w:t>
      </w:r>
      <w:r>
        <w:rPr>
          <w:rFonts w:hint="eastAsia" w:ascii="仿宋_GB2312" w:hAnsi="宋体" w:eastAsia="仿宋_GB2312"/>
          <w:sz w:val="32"/>
          <w:szCs w:val="32"/>
        </w:rPr>
        <w:t>年</w:t>
      </w:r>
      <w:r>
        <w:rPr>
          <w:rFonts w:ascii="仿宋_GB2312" w:hAnsi="宋体" w:eastAsia="仿宋_GB2312"/>
          <w:sz w:val="32"/>
          <w:szCs w:val="32"/>
        </w:rPr>
        <w:t>7</w:t>
      </w:r>
      <w:r>
        <w:rPr>
          <w:rFonts w:hint="eastAsia" w:ascii="仿宋_GB2312" w:hAnsi="宋体" w:eastAsia="仿宋_GB2312"/>
          <w:sz w:val="32"/>
          <w:szCs w:val="32"/>
        </w:rPr>
        <w:t>月</w:t>
      </w:r>
      <w:r>
        <w:rPr>
          <w:rFonts w:ascii="仿宋_GB2312" w:hAnsi="宋体" w:eastAsia="仿宋_GB2312"/>
          <w:sz w:val="32"/>
          <w:szCs w:val="32"/>
        </w:rPr>
        <w:t>10</w:t>
      </w:r>
      <w:r>
        <w:rPr>
          <w:rFonts w:hint="eastAsia" w:ascii="仿宋_GB2312" w:hAnsi="宋体" w:eastAsia="仿宋_GB2312"/>
          <w:sz w:val="32"/>
          <w:szCs w:val="32"/>
        </w:rPr>
        <w:t>日期间出生</w:t>
      </w:r>
      <w:r>
        <w:rPr>
          <w:rFonts w:ascii="仿宋_GB2312" w:hAnsi="宋体" w:eastAsia="仿宋_GB2312"/>
          <w:sz w:val="32"/>
          <w:szCs w:val="32"/>
        </w:rPr>
        <w:t>)</w:t>
      </w:r>
      <w:r>
        <w:rPr>
          <w:rFonts w:hint="eastAsia" w:ascii="仿宋_GB2312" w:hAnsi="宋体" w:eastAsia="仿宋_GB2312"/>
          <w:sz w:val="32"/>
          <w:szCs w:val="32"/>
        </w:rPr>
        <w:t>。</w:t>
      </w:r>
    </w:p>
    <w:p>
      <w:pPr>
        <w:pStyle w:val="7"/>
        <w:widowControl/>
        <w:shd w:val="clear" w:color="auto" w:fill="FFFFFF"/>
        <w:spacing w:beforeAutospacing="0" w:afterAutospacing="0" w:line="510" w:lineRule="atLeast"/>
        <w:ind w:firstLine="420"/>
        <w:rPr>
          <w:rFonts w:ascii="仿宋_GB2312" w:eastAsia="仿宋_GB2312"/>
          <w:sz w:val="32"/>
          <w:szCs w:val="32"/>
        </w:rPr>
      </w:pPr>
      <w:r>
        <w:rPr>
          <w:rFonts w:hint="eastAsia" w:ascii="仿宋_GB2312" w:eastAsia="仿宋_GB2312"/>
          <w:sz w:val="32"/>
          <w:szCs w:val="32"/>
        </w:rPr>
        <w:t>（三）具有招聘岗位所需的学历、学位及专业等要求。</w:t>
      </w:r>
    </w:p>
    <w:p>
      <w:pPr>
        <w:pStyle w:val="7"/>
        <w:widowControl/>
        <w:shd w:val="clear" w:color="auto" w:fill="FFFFFF"/>
        <w:spacing w:beforeAutospacing="0" w:afterAutospacing="0" w:line="510" w:lineRule="atLeast"/>
        <w:ind w:firstLine="420"/>
        <w:rPr>
          <w:rFonts w:ascii="仿宋_GB2312" w:eastAsia="仿宋_GB2312"/>
          <w:sz w:val="32"/>
          <w:szCs w:val="32"/>
        </w:rPr>
      </w:pPr>
      <w:r>
        <w:rPr>
          <w:rFonts w:hint="eastAsia" w:ascii="仿宋_GB2312" w:eastAsia="仿宋_GB2312"/>
          <w:sz w:val="32"/>
          <w:szCs w:val="32"/>
        </w:rPr>
        <w:t>（四）身体健康，符合幼儿教师体检标准。</w:t>
      </w:r>
    </w:p>
    <w:p>
      <w:pPr>
        <w:pStyle w:val="7"/>
        <w:widowControl/>
        <w:shd w:val="clear" w:color="auto" w:fill="FFFFFF"/>
        <w:spacing w:beforeAutospacing="0" w:afterAutospacing="0" w:line="510" w:lineRule="atLeast"/>
        <w:ind w:firstLine="420"/>
        <w:rPr>
          <w:rFonts w:ascii="仿宋_GB2312" w:eastAsia="仿宋_GB2312"/>
          <w:sz w:val="32"/>
          <w:szCs w:val="32"/>
        </w:rPr>
      </w:pPr>
      <w:r>
        <w:rPr>
          <w:rFonts w:hint="eastAsia" w:ascii="仿宋_GB2312" w:eastAsia="仿宋_GB2312"/>
          <w:sz w:val="32"/>
          <w:szCs w:val="32"/>
        </w:rPr>
        <w:t>（五）平湖市范围内公办幼儿园在岗非事业编制合同教师不属于本次报名范围。</w:t>
      </w:r>
    </w:p>
    <w:p>
      <w:pPr>
        <w:pStyle w:val="7"/>
        <w:widowControl/>
        <w:shd w:val="clear" w:color="auto" w:fill="FFFFFF"/>
        <w:spacing w:beforeAutospacing="0" w:afterAutospacing="0" w:line="510" w:lineRule="atLeast"/>
        <w:ind w:firstLine="420"/>
        <w:rPr>
          <w:rFonts w:hint="eastAsia"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三、工资福利</w:t>
      </w:r>
    </w:p>
    <w:p>
      <w:pPr>
        <w:pStyle w:val="7"/>
        <w:widowControl/>
        <w:shd w:val="clear" w:color="auto" w:fill="FFFFFF"/>
        <w:spacing w:beforeAutospacing="0" w:afterAutospacing="0" w:line="510" w:lineRule="atLeast"/>
        <w:ind w:firstLine="420"/>
        <w:rPr>
          <w:rFonts w:ascii="仿宋_GB2312" w:hAnsi="??" w:eastAsia="仿宋_GB2312"/>
          <w:kern w:val="2"/>
          <w:sz w:val="32"/>
          <w:szCs w:val="32"/>
        </w:rPr>
      </w:pPr>
      <w:r>
        <w:rPr>
          <w:rFonts w:hint="eastAsia" w:ascii="仿宋_GB2312" w:hAnsi="??" w:eastAsia="仿宋_GB2312"/>
          <w:kern w:val="2"/>
          <w:sz w:val="32"/>
          <w:szCs w:val="32"/>
        </w:rPr>
        <w:t>按照《平湖市教育系统编外用工管理实施细则》</w:t>
      </w:r>
      <w:r>
        <w:rPr>
          <w:rFonts w:ascii="仿宋_GB2312" w:hAnsi="??" w:eastAsia="仿宋_GB2312"/>
          <w:kern w:val="2"/>
          <w:sz w:val="32"/>
          <w:szCs w:val="32"/>
        </w:rPr>
        <w:t>(</w:t>
      </w:r>
      <w:r>
        <w:rPr>
          <w:rFonts w:hint="eastAsia" w:ascii="仿宋_GB2312" w:hAnsi="??" w:eastAsia="仿宋_GB2312"/>
          <w:kern w:val="2"/>
          <w:sz w:val="32"/>
          <w:szCs w:val="32"/>
        </w:rPr>
        <w:t>平教〔</w:t>
      </w:r>
      <w:r>
        <w:rPr>
          <w:rFonts w:ascii="仿宋_GB2312" w:hAnsi="??" w:eastAsia="仿宋_GB2312"/>
          <w:kern w:val="2"/>
          <w:sz w:val="32"/>
          <w:szCs w:val="32"/>
        </w:rPr>
        <w:t>2019</w:t>
      </w:r>
      <w:r>
        <w:rPr>
          <w:rFonts w:hint="eastAsia" w:ascii="仿宋_GB2312" w:hAnsi="??" w:eastAsia="仿宋_GB2312"/>
          <w:kern w:val="2"/>
          <w:sz w:val="32"/>
          <w:szCs w:val="32"/>
        </w:rPr>
        <w:t>〕</w:t>
      </w:r>
      <w:r>
        <w:rPr>
          <w:rFonts w:ascii="仿宋_GB2312" w:hAnsi="??" w:eastAsia="仿宋_GB2312"/>
          <w:kern w:val="2"/>
          <w:sz w:val="32"/>
          <w:szCs w:val="32"/>
        </w:rPr>
        <w:t>13</w:t>
      </w:r>
      <w:r>
        <w:rPr>
          <w:rFonts w:hint="eastAsia" w:ascii="仿宋_GB2312" w:hAnsi="??" w:eastAsia="仿宋_GB2312"/>
          <w:kern w:val="2"/>
          <w:sz w:val="32"/>
          <w:szCs w:val="32"/>
        </w:rPr>
        <w:t>号</w:t>
      </w:r>
      <w:r>
        <w:rPr>
          <w:rFonts w:ascii="仿宋_GB2312" w:hAnsi="??" w:eastAsia="仿宋_GB2312"/>
          <w:kern w:val="2"/>
          <w:sz w:val="32"/>
          <w:szCs w:val="32"/>
        </w:rPr>
        <w:t>)</w:t>
      </w:r>
      <w:r>
        <w:rPr>
          <w:rFonts w:hint="eastAsia" w:ascii="仿宋_GB2312" w:hAnsi="??" w:eastAsia="仿宋_GB2312"/>
          <w:kern w:val="2"/>
          <w:sz w:val="32"/>
          <w:szCs w:val="32"/>
        </w:rPr>
        <w:t>文件规定的工资报酬标准执行。</w:t>
      </w:r>
    </w:p>
    <w:p>
      <w:pPr>
        <w:pStyle w:val="7"/>
        <w:widowControl/>
        <w:shd w:val="clear" w:color="auto" w:fill="FFFFFF"/>
        <w:spacing w:beforeAutospacing="0" w:afterAutospacing="0" w:line="510" w:lineRule="atLeast"/>
        <w:ind w:firstLine="420"/>
        <w:rPr>
          <w:rFonts w:hint="eastAsia"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四、招聘程序</w:t>
      </w:r>
    </w:p>
    <w:p>
      <w:pPr>
        <w:pStyle w:val="7"/>
        <w:widowControl/>
        <w:shd w:val="clear" w:color="auto" w:fill="FFFFFF"/>
        <w:spacing w:beforeAutospacing="0" w:afterAutospacing="0" w:line="510" w:lineRule="atLeast"/>
        <w:ind w:firstLine="640" w:firstLineChars="200"/>
        <w:rPr>
          <w:rFonts w:ascii="??" w:hAnsi="??"/>
          <w:bCs/>
          <w:sz w:val="32"/>
          <w:szCs w:val="32"/>
        </w:rPr>
      </w:pPr>
      <w:r>
        <w:rPr>
          <w:rFonts w:hint="eastAsia" w:ascii="??" w:hAnsi="??"/>
          <w:bCs/>
          <w:sz w:val="32"/>
          <w:szCs w:val="32"/>
        </w:rPr>
        <w:t>（一）</w:t>
      </w:r>
      <w:r>
        <w:rPr>
          <w:rFonts w:hint="eastAsia" w:ascii="宋体" w:hAnsi="宋体" w:cs="宋体"/>
          <w:bCs/>
          <w:sz w:val="32"/>
          <w:szCs w:val="32"/>
        </w:rPr>
        <w:t>报</w:t>
      </w:r>
      <w:r>
        <w:rPr>
          <w:rFonts w:hint="eastAsia" w:ascii="??" w:hAnsi="??"/>
          <w:bCs/>
          <w:sz w:val="32"/>
          <w:szCs w:val="32"/>
        </w:rPr>
        <w:t>名及</w:t>
      </w:r>
      <w:r>
        <w:rPr>
          <w:rFonts w:hint="eastAsia" w:ascii="宋体" w:hAnsi="宋体" w:cs="宋体"/>
          <w:bCs/>
          <w:sz w:val="32"/>
          <w:szCs w:val="32"/>
        </w:rPr>
        <w:t>资</w:t>
      </w:r>
      <w:r>
        <w:rPr>
          <w:rFonts w:hint="eastAsia" w:ascii="??" w:hAnsi="??"/>
          <w:bCs/>
          <w:sz w:val="32"/>
          <w:szCs w:val="32"/>
        </w:rPr>
        <w:t>格初</w:t>
      </w:r>
      <w:r>
        <w:rPr>
          <w:rFonts w:hint="eastAsia" w:ascii="宋体" w:hAnsi="宋体" w:cs="宋体"/>
          <w:bCs/>
          <w:sz w:val="32"/>
          <w:szCs w:val="32"/>
        </w:rPr>
        <w:t>审</w:t>
      </w:r>
    </w:p>
    <w:p>
      <w:pPr>
        <w:spacing w:line="560" w:lineRule="exact"/>
        <w:ind w:firstLine="640" w:firstLineChars="200"/>
        <w:rPr>
          <w:rFonts w:hint="eastAsia" w:ascii="仿宋_GB2312" w:hAnsi="Calibri" w:eastAsia="仿宋_GB2312" w:cs="Times New Roman"/>
          <w:kern w:val="0"/>
          <w:sz w:val="32"/>
          <w:szCs w:val="32"/>
          <w:lang w:val="en-US" w:eastAsia="zh-CN" w:bidi="ar-SA"/>
        </w:rPr>
      </w:pPr>
      <w:r>
        <w:rPr>
          <w:rFonts w:hint="eastAsia" w:ascii="仿宋_GB2312" w:hAnsi="Calibri" w:eastAsia="仿宋_GB2312" w:cs="Times New Roman"/>
          <w:kern w:val="0"/>
          <w:sz w:val="32"/>
          <w:szCs w:val="32"/>
          <w:lang w:val="en-US" w:eastAsia="zh-CN" w:bidi="ar-SA"/>
        </w:rPr>
        <w:t>本次招聘报名和资格初审采用网上报名形式。</w:t>
      </w:r>
    </w:p>
    <w:p>
      <w:pPr>
        <w:spacing w:line="560" w:lineRule="exact"/>
        <w:ind w:firstLine="642" w:firstLineChars="200"/>
        <w:rPr>
          <w:rFonts w:ascii="仿宋_GB2312" w:hAnsi="??" w:eastAsia="仿宋_GB2312"/>
          <w:sz w:val="32"/>
          <w:szCs w:val="32"/>
        </w:rPr>
      </w:pPr>
      <w:r>
        <w:rPr>
          <w:rFonts w:ascii="仿宋_GB2312" w:hAnsi="??" w:eastAsia="仿宋_GB2312"/>
          <w:b/>
          <w:bCs/>
          <w:sz w:val="32"/>
          <w:szCs w:val="32"/>
        </w:rPr>
        <w:t>1.</w:t>
      </w:r>
      <w:r>
        <w:rPr>
          <w:rFonts w:hint="eastAsia" w:ascii="仿宋_GB2312" w:hAnsi="??" w:eastAsia="仿宋_GB2312"/>
          <w:b/>
          <w:bCs/>
          <w:sz w:val="32"/>
          <w:szCs w:val="32"/>
        </w:rPr>
        <w:t>网上注册及报名。</w:t>
      </w:r>
      <w:r>
        <w:rPr>
          <w:rFonts w:hint="eastAsia" w:ascii="仿宋_GB2312" w:hAnsi="??" w:eastAsia="仿宋_GB2312"/>
          <w:sz w:val="32"/>
          <w:szCs w:val="32"/>
        </w:rPr>
        <w:t>时间：</w:t>
      </w:r>
      <w:r>
        <w:rPr>
          <w:rFonts w:ascii="仿宋_GB2312" w:hAnsi="??" w:eastAsia="仿宋_GB2312"/>
          <w:sz w:val="32"/>
          <w:szCs w:val="32"/>
        </w:rPr>
        <w:t>2021</w:t>
      </w:r>
      <w:r>
        <w:rPr>
          <w:rFonts w:hint="eastAsia" w:ascii="仿宋_GB2312" w:hAnsi="??" w:eastAsia="仿宋_GB2312"/>
          <w:sz w:val="32"/>
          <w:szCs w:val="32"/>
        </w:rPr>
        <w:t>年</w:t>
      </w:r>
      <w:r>
        <w:rPr>
          <w:rFonts w:ascii="仿宋_GB2312" w:hAnsi="??" w:eastAsia="仿宋_GB2312"/>
          <w:sz w:val="32"/>
          <w:szCs w:val="32"/>
        </w:rPr>
        <w:t>7</w:t>
      </w:r>
      <w:r>
        <w:rPr>
          <w:rFonts w:hint="eastAsia" w:ascii="仿宋_GB2312" w:hAnsi="??" w:eastAsia="仿宋_GB2312"/>
          <w:sz w:val="32"/>
          <w:szCs w:val="32"/>
        </w:rPr>
        <w:t>月</w:t>
      </w:r>
      <w:r>
        <w:rPr>
          <w:rFonts w:ascii="仿宋_GB2312" w:hAnsi="??" w:eastAsia="仿宋_GB2312"/>
          <w:sz w:val="32"/>
          <w:szCs w:val="32"/>
        </w:rPr>
        <w:t>10</w:t>
      </w:r>
      <w:r>
        <w:rPr>
          <w:rFonts w:hint="eastAsia" w:ascii="仿宋_GB2312" w:hAnsi="??" w:eastAsia="仿宋_GB2312"/>
          <w:sz w:val="32"/>
          <w:szCs w:val="32"/>
        </w:rPr>
        <w:t>日</w:t>
      </w:r>
      <w:r>
        <w:rPr>
          <w:rFonts w:ascii="仿宋_GB2312" w:hAnsi="??" w:eastAsia="仿宋_GB2312"/>
          <w:sz w:val="32"/>
          <w:szCs w:val="32"/>
        </w:rPr>
        <w:t>9</w:t>
      </w:r>
      <w:r>
        <w:rPr>
          <w:rFonts w:hint="eastAsia" w:ascii="仿宋_GB2312" w:hAnsi="??" w:eastAsia="仿宋_GB2312"/>
          <w:sz w:val="32"/>
          <w:szCs w:val="32"/>
        </w:rPr>
        <w:t>：</w:t>
      </w:r>
      <w:r>
        <w:rPr>
          <w:rFonts w:ascii="仿宋_GB2312" w:hAnsi="??" w:eastAsia="仿宋_GB2312"/>
          <w:sz w:val="32"/>
          <w:szCs w:val="32"/>
        </w:rPr>
        <w:t>00</w:t>
      </w:r>
      <w:r>
        <w:rPr>
          <w:rFonts w:hint="eastAsia" w:ascii="仿宋_GB2312" w:hAnsi="??" w:eastAsia="仿宋_GB2312"/>
          <w:sz w:val="32"/>
          <w:szCs w:val="32"/>
        </w:rPr>
        <w:t>－</w:t>
      </w:r>
      <w:r>
        <w:rPr>
          <w:rFonts w:ascii="仿宋_GB2312" w:hAnsi="??" w:eastAsia="仿宋_GB2312"/>
          <w:sz w:val="32"/>
          <w:szCs w:val="32"/>
        </w:rPr>
        <w:t>7</w:t>
      </w:r>
      <w:r>
        <w:rPr>
          <w:rFonts w:hint="eastAsia" w:ascii="仿宋_GB2312" w:hAnsi="??" w:eastAsia="仿宋_GB2312"/>
          <w:sz w:val="32"/>
          <w:szCs w:val="32"/>
        </w:rPr>
        <w:t>月</w:t>
      </w:r>
      <w:r>
        <w:rPr>
          <w:rFonts w:ascii="仿宋_GB2312" w:hAnsi="??" w:eastAsia="仿宋_GB2312"/>
          <w:sz w:val="32"/>
          <w:szCs w:val="32"/>
        </w:rPr>
        <w:t>12</w:t>
      </w:r>
      <w:r>
        <w:rPr>
          <w:rFonts w:hint="eastAsia" w:ascii="仿宋_GB2312" w:hAnsi="??" w:eastAsia="仿宋_GB2312"/>
          <w:sz w:val="32"/>
          <w:szCs w:val="32"/>
        </w:rPr>
        <w:t>日</w:t>
      </w:r>
      <w:r>
        <w:rPr>
          <w:rFonts w:ascii="仿宋_GB2312" w:hAnsi="??" w:eastAsia="仿宋_GB2312"/>
          <w:sz w:val="32"/>
          <w:szCs w:val="32"/>
        </w:rPr>
        <w:t>16</w:t>
      </w:r>
      <w:r>
        <w:rPr>
          <w:rFonts w:hint="eastAsia" w:ascii="仿宋_GB2312" w:hAnsi="??" w:eastAsia="仿宋_GB2312"/>
          <w:sz w:val="32"/>
          <w:szCs w:val="32"/>
        </w:rPr>
        <w:t>：</w:t>
      </w:r>
      <w:r>
        <w:rPr>
          <w:rFonts w:ascii="仿宋_GB2312" w:hAnsi="??" w:eastAsia="仿宋_GB2312"/>
          <w:sz w:val="32"/>
          <w:szCs w:val="32"/>
        </w:rPr>
        <w:t>00</w:t>
      </w:r>
      <w:r>
        <w:rPr>
          <w:rFonts w:hint="eastAsia" w:ascii="仿宋_GB2312" w:hAnsi="??" w:eastAsia="仿宋_GB2312"/>
          <w:sz w:val="32"/>
          <w:szCs w:val="32"/>
        </w:rPr>
        <w:t>。报考人员登录平湖市教师招聘网报平台（</w:t>
      </w:r>
      <w:r>
        <w:rPr>
          <w:rFonts w:ascii="仿宋_GB2312" w:hAnsi="??" w:eastAsia="仿宋_GB2312"/>
          <w:sz w:val="32"/>
          <w:szCs w:val="32"/>
        </w:rPr>
        <w:t>http://zp.phedu.net/</w:t>
      </w:r>
      <w:r>
        <w:rPr>
          <w:rFonts w:hint="eastAsia" w:ascii="仿宋_GB2312" w:hAnsi="??" w:eastAsia="仿宋_GB2312"/>
          <w:sz w:val="32"/>
          <w:szCs w:val="32"/>
        </w:rPr>
        <w:t>）并注册个人真实信息后，选择符合条件的岗位进行报名，每位应聘人员限报一个岗位。仅注册不报岗位，视为无效报名。逾期系统关闭，不再受理报名。</w:t>
      </w:r>
    </w:p>
    <w:p>
      <w:pPr>
        <w:spacing w:line="560" w:lineRule="exact"/>
        <w:rPr>
          <w:rFonts w:ascii="仿宋_GB2312" w:hAnsi="??" w:eastAsia="仿宋_GB2312"/>
          <w:sz w:val="32"/>
          <w:szCs w:val="32"/>
        </w:rPr>
      </w:pPr>
      <w:r>
        <w:rPr>
          <w:rFonts w:ascii="仿宋_GB2312" w:hAnsi="??" w:eastAsia="仿宋_GB2312"/>
          <w:sz w:val="32"/>
          <w:szCs w:val="32"/>
        </w:rPr>
        <w:t xml:space="preserve">    </w:t>
      </w:r>
      <w:r>
        <w:rPr>
          <w:rFonts w:hint="eastAsia" w:ascii="仿宋_GB2312" w:hAnsi="??" w:eastAsia="仿宋_GB2312"/>
          <w:sz w:val="32"/>
          <w:szCs w:val="32"/>
        </w:rPr>
        <w:t>以下材料需在报名时作为附件上传平台，请报考人员提前准备：</w:t>
      </w:r>
    </w:p>
    <w:p>
      <w:pPr>
        <w:spacing w:line="560" w:lineRule="exact"/>
        <w:ind w:firstLine="640" w:firstLineChars="200"/>
        <w:rPr>
          <w:rFonts w:ascii="仿宋_GB2312" w:hAnsi="仿宋_GB2312" w:eastAsia="仿宋_GB2312" w:cs="仿宋_GB2312"/>
          <w:color w:val="333333"/>
        </w:rPr>
      </w:pPr>
      <w:r>
        <w:rPr>
          <w:rFonts w:hint="eastAsia" w:ascii="仿宋_GB2312" w:eastAsia="仿宋_GB2312"/>
          <w:sz w:val="32"/>
          <w:szCs w:val="32"/>
        </w:rPr>
        <w:t>本人身份证、学历证书（</w:t>
      </w:r>
      <w:r>
        <w:rPr>
          <w:rFonts w:ascii="仿宋_GB2312" w:eastAsia="仿宋_GB2312"/>
          <w:sz w:val="32"/>
          <w:szCs w:val="32"/>
        </w:rPr>
        <w:t>2021</w:t>
      </w:r>
      <w:r>
        <w:rPr>
          <w:rFonts w:hint="eastAsia" w:ascii="仿宋_GB2312" w:eastAsia="仿宋_GB2312"/>
          <w:sz w:val="32"/>
          <w:szCs w:val="32"/>
        </w:rPr>
        <w:t>年应届毕业生提交毕业生就业推荐表、学校教务处出具的在校学习课程成绩）、技能等级证书、幼儿园教师资格证书、户口簿。报考岗位二需提供符合要求的工作年限证明（附工资流水清单并加盖公章）。</w:t>
      </w:r>
    </w:p>
    <w:p>
      <w:pPr>
        <w:spacing w:line="560" w:lineRule="exact"/>
        <w:ind w:firstLine="642" w:firstLineChars="200"/>
        <w:rPr>
          <w:rFonts w:ascii="仿宋_GB2312" w:eastAsia="仿宋_GB2312"/>
          <w:b/>
          <w:bCs/>
          <w:sz w:val="32"/>
          <w:szCs w:val="32"/>
        </w:rPr>
      </w:pPr>
      <w:r>
        <w:rPr>
          <w:rFonts w:hint="eastAsia" w:ascii="仿宋_GB2312" w:eastAsia="仿宋_GB2312"/>
          <w:b/>
          <w:bCs/>
          <w:sz w:val="32"/>
          <w:szCs w:val="32"/>
        </w:rPr>
        <w:t>目前已在平湖市范围内民办幼儿园工作的应聘者，报名时须上传所在幼儿园同意报考的证明材料</w:t>
      </w:r>
      <w:r>
        <w:rPr>
          <w:rFonts w:ascii="仿宋_GB2312" w:eastAsia="仿宋_GB2312"/>
          <w:b/>
          <w:bCs/>
          <w:sz w:val="32"/>
          <w:szCs w:val="32"/>
        </w:rPr>
        <w:t>(</w:t>
      </w:r>
      <w:r>
        <w:rPr>
          <w:rFonts w:hint="eastAsia" w:ascii="仿宋_GB2312" w:eastAsia="仿宋_GB2312"/>
          <w:b/>
          <w:bCs/>
          <w:sz w:val="32"/>
          <w:szCs w:val="32"/>
        </w:rPr>
        <w:t>格式参考附件</w:t>
      </w:r>
      <w:r>
        <w:rPr>
          <w:rFonts w:ascii="仿宋_GB2312" w:eastAsia="仿宋_GB2312"/>
          <w:b/>
          <w:bCs/>
          <w:sz w:val="32"/>
          <w:szCs w:val="32"/>
        </w:rPr>
        <w:t>2</w:t>
      </w:r>
      <w:r>
        <w:rPr>
          <w:rFonts w:hint="eastAsia" w:ascii="仿宋_GB2312" w:eastAsia="仿宋_GB2312"/>
          <w:b/>
          <w:bCs/>
          <w:sz w:val="32"/>
          <w:szCs w:val="32"/>
        </w:rPr>
        <w:t>）。</w:t>
      </w:r>
    </w:p>
    <w:p>
      <w:pPr>
        <w:spacing w:line="560" w:lineRule="exact"/>
        <w:ind w:firstLine="640" w:firstLineChars="200"/>
        <w:rPr>
          <w:rFonts w:hint="eastAsia" w:ascii="仿宋_GB2312" w:hAnsi="Calibri" w:eastAsia="仿宋_GB2312" w:cs="Times New Roman"/>
          <w:kern w:val="0"/>
          <w:sz w:val="32"/>
          <w:szCs w:val="32"/>
          <w:lang w:val="en-US" w:eastAsia="zh-CN" w:bidi="ar-SA"/>
        </w:rPr>
      </w:pPr>
      <w:r>
        <w:rPr>
          <w:rFonts w:hint="eastAsia" w:ascii="仿宋_GB2312" w:hAnsi="Calibri" w:eastAsia="仿宋_GB2312" w:cs="Times New Roman"/>
          <w:kern w:val="0"/>
          <w:sz w:val="32"/>
          <w:szCs w:val="32"/>
          <w:lang w:val="en-US" w:eastAsia="zh-CN" w:bidi="ar-SA"/>
        </w:rPr>
        <w:t>报考人员提交的报考信息和材料应当真实、准确、有效。凡提供虚假申请材料，或伪造、变造有关证件、材料、信息，骗取考试资格或恶意报名的，给予取消报考资格且按相关规定予以处理。</w:t>
      </w:r>
    </w:p>
    <w:p>
      <w:pPr>
        <w:spacing w:line="560" w:lineRule="exact"/>
        <w:ind w:firstLine="642" w:firstLineChars="200"/>
        <w:rPr>
          <w:rFonts w:hint="eastAsia" w:ascii="仿宋_GB2312" w:hAnsi="Calibri" w:eastAsia="仿宋_GB2312" w:cs="Times New Roman"/>
          <w:kern w:val="0"/>
          <w:sz w:val="32"/>
          <w:szCs w:val="32"/>
          <w:lang w:val="en-US" w:eastAsia="zh-CN" w:bidi="ar-SA"/>
        </w:rPr>
      </w:pPr>
      <w:r>
        <w:rPr>
          <w:rFonts w:hint="eastAsia" w:ascii="??" w:hAnsi="??"/>
          <w:b/>
          <w:bCs w:val="0"/>
          <w:sz w:val="32"/>
          <w:szCs w:val="32"/>
        </w:rPr>
        <w:t>2.资格初审。</w:t>
      </w:r>
      <w:r>
        <w:rPr>
          <w:rFonts w:hint="eastAsia" w:ascii="仿宋_GB2312" w:hAnsi="Calibri" w:eastAsia="仿宋_GB2312" w:cs="Times New Roman"/>
          <w:kern w:val="0"/>
          <w:sz w:val="32"/>
          <w:szCs w:val="32"/>
          <w:lang w:val="en-US" w:eastAsia="zh-CN" w:bidi="ar-SA"/>
        </w:rPr>
        <w:t>时间：2021年7月10日－7月13日。报考人员可上网查询结果及未通过初审的理由。通过初审的不能再改报考其他岗位；未通过资格初审，但仍在网上报名期限内（7月12日16：00前），可再次报名并接受资格审查。</w:t>
      </w:r>
    </w:p>
    <w:p>
      <w:pPr>
        <w:spacing w:line="560" w:lineRule="exact"/>
        <w:ind w:firstLine="642" w:firstLineChars="200"/>
        <w:rPr>
          <w:rFonts w:hint="eastAsia" w:ascii="仿宋_GB2312" w:hAnsi="Calibri" w:eastAsia="仿宋_GB2312" w:cs="Times New Roman"/>
          <w:kern w:val="0"/>
          <w:sz w:val="32"/>
          <w:szCs w:val="32"/>
          <w:lang w:val="en-US" w:eastAsia="zh-CN" w:bidi="ar-SA"/>
        </w:rPr>
      </w:pPr>
      <w:r>
        <w:rPr>
          <w:rFonts w:hint="eastAsia" w:ascii="??" w:hAnsi="??"/>
          <w:b/>
          <w:bCs w:val="0"/>
          <w:sz w:val="32"/>
          <w:szCs w:val="32"/>
        </w:rPr>
        <w:t>3.下载并打印准考证。</w:t>
      </w:r>
      <w:r>
        <w:rPr>
          <w:rFonts w:hint="eastAsia" w:ascii="仿宋_GB2312" w:hAnsi="Calibri" w:eastAsia="仿宋_GB2312" w:cs="Times New Roman"/>
          <w:kern w:val="0"/>
          <w:sz w:val="32"/>
          <w:szCs w:val="32"/>
          <w:lang w:val="en-US" w:eastAsia="zh-CN" w:bidi="ar-SA"/>
        </w:rPr>
        <w:t>下载打印准考证请登录平湖市教师招聘网报平台（http://zp.phedu.net/），已通过资格初审的人员在2021年7月15日-7月16日下载打印准考证。</w:t>
      </w:r>
    </w:p>
    <w:p>
      <w:pPr>
        <w:spacing w:line="560" w:lineRule="exact"/>
        <w:ind w:firstLine="640" w:firstLineChars="200"/>
        <w:rPr>
          <w:rFonts w:hint="default" w:ascii="仿宋_GB2312" w:hAnsi="Calibri" w:eastAsia="仿宋_GB2312" w:cs="Times New Roman"/>
          <w:kern w:val="0"/>
          <w:sz w:val="32"/>
          <w:szCs w:val="32"/>
          <w:lang w:val="en-US" w:eastAsia="zh-CN" w:bidi="ar-SA"/>
        </w:rPr>
      </w:pPr>
      <w:r>
        <w:rPr>
          <w:rFonts w:hint="eastAsia" w:ascii="仿宋_GB2312" w:eastAsia="仿宋_GB2312" w:cs="Times New Roman"/>
          <w:kern w:val="0"/>
          <w:sz w:val="32"/>
          <w:szCs w:val="32"/>
          <w:lang w:val="en-US" w:eastAsia="zh-CN" w:bidi="ar-SA"/>
        </w:rPr>
        <w:t>(二)</w:t>
      </w:r>
      <w:r>
        <w:rPr>
          <w:rFonts w:hint="eastAsia" w:ascii="??" w:hAnsi="??" w:eastAsia="宋体" w:cs="Times New Roman"/>
          <w:bCs/>
          <w:kern w:val="0"/>
          <w:sz w:val="32"/>
          <w:szCs w:val="32"/>
          <w:lang w:val="en-US" w:eastAsia="zh-CN" w:bidi="ar-SA"/>
        </w:rPr>
        <w:t>考试</w:t>
      </w:r>
    </w:p>
    <w:p>
      <w:pPr>
        <w:spacing w:line="560" w:lineRule="exact"/>
        <w:ind w:firstLine="640" w:firstLineChars="200"/>
        <w:rPr>
          <w:rFonts w:hint="eastAsia" w:ascii="仿宋_GB2312" w:hAnsi="Calibri" w:eastAsia="仿宋_GB2312" w:cs="Times New Roman"/>
          <w:kern w:val="0"/>
          <w:sz w:val="32"/>
          <w:szCs w:val="32"/>
          <w:lang w:val="en-US" w:eastAsia="zh-CN" w:bidi="ar-SA"/>
        </w:rPr>
      </w:pPr>
      <w:r>
        <w:rPr>
          <w:rFonts w:hint="eastAsia" w:ascii="仿宋_GB2312" w:hAnsi="Calibri" w:eastAsia="仿宋_GB2312" w:cs="Times New Roman"/>
          <w:kern w:val="0"/>
          <w:sz w:val="32"/>
          <w:szCs w:val="32"/>
          <w:lang w:val="en-US" w:eastAsia="zh-CN" w:bidi="ar-SA"/>
        </w:rPr>
        <w:t>本次招聘考试分为笔试、面试（试讲）、面试（技能测试），满分均为100分，考试总成绩按笔试成绩40%、面试（试讲）成绩30%、面试（技能测试）成绩30%计算。</w:t>
      </w:r>
    </w:p>
    <w:p>
      <w:pPr>
        <w:spacing w:line="560" w:lineRule="exact"/>
        <w:ind w:firstLine="642" w:firstLineChars="200"/>
        <w:rPr>
          <w:rFonts w:hint="eastAsia" w:ascii="仿宋_GB2312" w:eastAsia="仿宋_GB2312" w:cs="Times New Roman"/>
          <w:b/>
          <w:bCs/>
          <w:kern w:val="0"/>
          <w:sz w:val="32"/>
          <w:szCs w:val="32"/>
          <w:lang w:val="en-US" w:eastAsia="zh-CN" w:bidi="ar-SA"/>
        </w:rPr>
      </w:pPr>
      <w:r>
        <w:rPr>
          <w:rFonts w:hint="eastAsia" w:ascii="仿宋_GB2312" w:eastAsia="仿宋_GB2312" w:cs="Times New Roman"/>
          <w:b/>
          <w:bCs/>
          <w:kern w:val="0"/>
          <w:sz w:val="32"/>
          <w:szCs w:val="32"/>
          <w:lang w:val="en-US" w:eastAsia="zh-CN" w:bidi="ar-SA"/>
        </w:rPr>
        <w:t>1.笔试</w:t>
      </w:r>
    </w:p>
    <w:p>
      <w:pPr>
        <w:spacing w:line="560" w:lineRule="exact"/>
        <w:ind w:firstLine="640" w:firstLineChars="200"/>
        <w:rPr>
          <w:rFonts w:hint="eastAsia" w:ascii="仿宋_GB2312" w:hAnsi="Calibri" w:eastAsia="仿宋_GB2312" w:cs="Times New Roman"/>
          <w:kern w:val="0"/>
          <w:sz w:val="32"/>
          <w:szCs w:val="32"/>
          <w:lang w:val="en-US" w:eastAsia="zh-CN" w:bidi="ar-SA"/>
        </w:rPr>
      </w:pPr>
      <w:r>
        <w:rPr>
          <w:rFonts w:hint="eastAsia" w:ascii="仿宋_GB2312" w:hAnsi="Calibri" w:eastAsia="仿宋_GB2312" w:cs="Times New Roman"/>
          <w:kern w:val="0"/>
          <w:sz w:val="32"/>
          <w:szCs w:val="32"/>
          <w:lang w:val="en-US" w:eastAsia="zh-CN" w:bidi="ar-SA"/>
        </w:rPr>
        <w:t>笔试由平湖市教育局统一组织，笔试时间定于2021年7月17日，具体时间和地点以准考证通知为准。笔试内容为幼儿教育学、心理学及《幼儿教育指导纲要》及其他相关专业知识等。报考科目根据笔试成绩划定笔试最低合格分数线（以报考同一岗位参加笔试人员的笔试平均成绩85%的标准划定最低合格分数线，保留小数点后1位）。</w:t>
      </w:r>
    </w:p>
    <w:p>
      <w:pPr>
        <w:spacing w:line="560" w:lineRule="exact"/>
        <w:ind w:firstLine="642" w:firstLineChars="200"/>
        <w:rPr>
          <w:rFonts w:hint="eastAsia" w:ascii="??" w:hAnsi="??"/>
          <w:b/>
          <w:bCs w:val="0"/>
          <w:sz w:val="32"/>
          <w:szCs w:val="32"/>
        </w:rPr>
      </w:pPr>
      <w:r>
        <w:rPr>
          <w:rFonts w:hint="eastAsia" w:ascii="仿宋_GB2312" w:eastAsia="仿宋_GB2312" w:cs="Times New Roman"/>
          <w:b/>
          <w:bCs/>
          <w:kern w:val="0"/>
          <w:sz w:val="32"/>
          <w:szCs w:val="32"/>
          <w:lang w:val="en-US" w:eastAsia="zh-CN" w:bidi="ar-SA"/>
        </w:rPr>
        <w:t>2.资格复审</w:t>
      </w:r>
    </w:p>
    <w:p>
      <w:pPr>
        <w:spacing w:line="560" w:lineRule="exact"/>
        <w:ind w:firstLine="640" w:firstLineChars="200"/>
        <w:rPr>
          <w:rFonts w:hint="eastAsia" w:ascii="仿宋_GB2312" w:hAnsi="Calibri" w:eastAsia="仿宋_GB2312" w:cs="Times New Roman"/>
          <w:kern w:val="0"/>
          <w:sz w:val="32"/>
          <w:szCs w:val="32"/>
          <w:lang w:val="en-US" w:eastAsia="zh-CN" w:bidi="ar-SA"/>
        </w:rPr>
      </w:pPr>
      <w:r>
        <w:rPr>
          <w:rFonts w:hint="eastAsia" w:ascii="仿宋_GB2312" w:hAnsi="Calibri" w:eastAsia="仿宋_GB2312" w:cs="Times New Roman"/>
          <w:kern w:val="0"/>
          <w:sz w:val="32"/>
          <w:szCs w:val="32"/>
          <w:lang w:val="en-US" w:eastAsia="zh-CN" w:bidi="ar-SA"/>
        </w:rPr>
        <w:t>面试前，招聘单位将对面试对象进行现场资格复审（时间：2021年7月21日9:00-16:00，地点：嘉兴港区社发局教育科，联系电话：</w:t>
      </w:r>
      <w:r>
        <w:rPr>
          <w:rFonts w:hint="eastAsia" w:ascii="仿宋_GB2312" w:eastAsia="仿宋_GB2312" w:cs="Times New Roman"/>
          <w:kern w:val="0"/>
          <w:sz w:val="32"/>
          <w:szCs w:val="32"/>
          <w:lang w:val="en-US" w:eastAsia="zh-CN" w:bidi="ar-SA"/>
        </w:rPr>
        <w:t>85235878</w:t>
      </w:r>
      <w:r>
        <w:rPr>
          <w:rFonts w:hint="eastAsia" w:ascii="仿宋_GB2312" w:hAnsi="Calibri" w:eastAsia="仿宋_GB2312" w:cs="Times New Roman"/>
          <w:kern w:val="0"/>
          <w:sz w:val="32"/>
          <w:szCs w:val="32"/>
          <w:lang w:val="en-US" w:eastAsia="zh-CN" w:bidi="ar-SA"/>
        </w:rPr>
        <w:t>）。资格复审时，入围面试人员须提供本人有效身份证、学历证书（2021年应届毕业生提交毕业生就业推荐表、学校教务处出具的在校学习课程成绩）、技能等级证书、幼儿园教师资格证书、户口簿等原件及复印件；目前已在平湖市民办幼儿园工作的应聘者，须提供所在幼儿园同意报考的证明材料；其他证明符合报考岗位条件材料的原件及复印件。</w:t>
      </w:r>
    </w:p>
    <w:p>
      <w:pPr>
        <w:spacing w:line="560" w:lineRule="exact"/>
        <w:ind w:firstLine="640" w:firstLineChars="200"/>
        <w:rPr>
          <w:rFonts w:hint="eastAsia" w:ascii="??" w:hAnsi="??"/>
          <w:bCs/>
          <w:sz w:val="32"/>
          <w:szCs w:val="32"/>
        </w:rPr>
      </w:pPr>
      <w:r>
        <w:rPr>
          <w:rFonts w:hint="eastAsia" w:ascii="仿宋_GB2312" w:hAnsi="Calibri" w:eastAsia="仿宋_GB2312" w:cs="Times New Roman"/>
          <w:kern w:val="0"/>
          <w:sz w:val="32"/>
          <w:szCs w:val="32"/>
          <w:lang w:val="en-US" w:eastAsia="zh-CN" w:bidi="ar-SA"/>
        </w:rPr>
        <w:t>证件（证明）不全或所提供的证件（证明）与报考资格条件不符的，不得参加面试。本人未按规定时间、地点参加资格复审的，视作放弃面试。</w:t>
      </w:r>
    </w:p>
    <w:p>
      <w:pPr>
        <w:spacing w:line="560" w:lineRule="exact"/>
        <w:ind w:firstLine="640" w:firstLineChars="200"/>
        <w:rPr>
          <w:rFonts w:hint="eastAsia" w:ascii="仿宋_GB2312" w:hAnsi="Calibri" w:eastAsia="仿宋_GB2312" w:cs="Times New Roman"/>
          <w:kern w:val="0"/>
          <w:sz w:val="32"/>
          <w:szCs w:val="32"/>
          <w:lang w:val="en-US" w:eastAsia="zh-CN" w:bidi="ar-SA"/>
        </w:rPr>
      </w:pPr>
      <w:r>
        <w:rPr>
          <w:rFonts w:hint="eastAsia" w:ascii="仿宋_GB2312" w:hAnsi="Calibri" w:eastAsia="仿宋_GB2312" w:cs="Times New Roman"/>
          <w:kern w:val="0"/>
          <w:sz w:val="32"/>
          <w:szCs w:val="32"/>
          <w:lang w:val="en-US" w:eastAsia="zh-CN" w:bidi="ar-SA"/>
        </w:rPr>
        <w:t>资格复审开始24小时前，若取得面试资格的人员确认不参加资格复审的，将在该岗位的笔试成绩从高分到低分予以递补。未按规定时间、地点参加资格复审或资格复审不合格的，不再递补。</w:t>
      </w:r>
    </w:p>
    <w:p>
      <w:pPr>
        <w:numPr>
          <w:ilvl w:val="0"/>
          <w:numId w:val="0"/>
        </w:numPr>
        <w:spacing w:line="560" w:lineRule="exact"/>
        <w:ind w:firstLine="642" w:firstLineChars="200"/>
        <w:rPr>
          <w:rFonts w:hint="eastAsia" w:ascii="仿宋_GB2312" w:hAnsi="Calibri" w:eastAsia="仿宋_GB2312" w:cs="Times New Roman"/>
          <w:b/>
          <w:bCs/>
          <w:kern w:val="0"/>
          <w:sz w:val="32"/>
          <w:szCs w:val="32"/>
          <w:lang w:val="en-US" w:eastAsia="zh-CN" w:bidi="ar-SA"/>
        </w:rPr>
      </w:pPr>
      <w:r>
        <w:rPr>
          <w:rFonts w:hint="eastAsia" w:ascii="仿宋_GB2312" w:eastAsia="仿宋_GB2312" w:cs="Times New Roman"/>
          <w:b/>
          <w:bCs/>
          <w:kern w:val="0"/>
          <w:sz w:val="32"/>
          <w:szCs w:val="32"/>
          <w:lang w:val="en-US" w:eastAsia="zh-CN" w:bidi="ar-SA"/>
        </w:rPr>
        <w:t>3.</w:t>
      </w:r>
      <w:r>
        <w:rPr>
          <w:rFonts w:hint="eastAsia" w:ascii="仿宋_GB2312" w:hAnsi="Calibri" w:eastAsia="仿宋_GB2312" w:cs="Times New Roman"/>
          <w:b/>
          <w:bCs/>
          <w:kern w:val="0"/>
          <w:sz w:val="32"/>
          <w:szCs w:val="32"/>
          <w:lang w:val="en-US" w:eastAsia="zh-CN" w:bidi="ar-SA"/>
        </w:rPr>
        <w:t>面试</w:t>
      </w:r>
    </w:p>
    <w:p>
      <w:pPr>
        <w:numPr>
          <w:ilvl w:val="0"/>
          <w:numId w:val="0"/>
        </w:numPr>
        <w:spacing w:line="560" w:lineRule="exact"/>
        <w:ind w:firstLine="640" w:firstLineChars="200"/>
        <w:rPr>
          <w:rFonts w:hint="eastAsia" w:ascii="仿宋_GB2312" w:hAnsi="Calibri" w:eastAsia="仿宋_GB2312" w:cs="Times New Roman"/>
          <w:kern w:val="0"/>
          <w:sz w:val="32"/>
          <w:szCs w:val="32"/>
          <w:lang w:val="en-US" w:eastAsia="zh-CN" w:bidi="ar-SA"/>
        </w:rPr>
      </w:pPr>
      <w:r>
        <w:rPr>
          <w:rFonts w:hint="eastAsia" w:ascii="仿宋_GB2312" w:eastAsia="仿宋_GB2312" w:cs="Times New Roman"/>
          <w:kern w:val="0"/>
          <w:sz w:val="32"/>
          <w:szCs w:val="32"/>
          <w:lang w:val="en-US" w:eastAsia="zh-CN" w:bidi="ar-SA"/>
        </w:rPr>
        <w:t>面试</w:t>
      </w:r>
      <w:r>
        <w:rPr>
          <w:rFonts w:hint="eastAsia" w:ascii="仿宋_GB2312" w:hAnsi="Calibri" w:eastAsia="仿宋_GB2312" w:cs="Times New Roman"/>
          <w:kern w:val="0"/>
          <w:sz w:val="32"/>
          <w:szCs w:val="32"/>
          <w:lang w:val="en-US" w:eastAsia="zh-CN" w:bidi="ar-SA"/>
        </w:rPr>
        <w:t>时间定于2021年7月24日，具体时间和地点以平湖市教师招聘网报平台发布的《面试须知》为准。面试对象根据招聘岗位，按笔试成绩从高分到低分按比例确定，其中岗位一按1:3比例、岗位二按1：1.5比例（四舍五入）确定入围面试对象，不足规定比例的按实际人数确定入围面试对象。面试内容为幼儿园学科教学综合能力和幼儿园教师教学基本功(唱歌、弹琴、跳舞、绘画)。</w:t>
      </w:r>
    </w:p>
    <w:p>
      <w:pPr>
        <w:spacing w:line="560" w:lineRule="exact"/>
        <w:ind w:firstLine="640" w:firstLineChars="200"/>
        <w:rPr>
          <w:rFonts w:hint="eastAsia" w:ascii="仿宋_GB2312" w:hAnsi="Calibri" w:eastAsia="仿宋_GB2312" w:cs="Times New Roman"/>
          <w:kern w:val="0"/>
          <w:sz w:val="32"/>
          <w:szCs w:val="32"/>
          <w:lang w:val="en-US" w:eastAsia="zh-CN" w:bidi="ar-SA"/>
        </w:rPr>
      </w:pPr>
      <w:r>
        <w:rPr>
          <w:rFonts w:hint="eastAsia" w:ascii="仿宋_GB2312" w:hAnsi="Calibri" w:eastAsia="仿宋_GB2312" w:cs="Times New Roman"/>
          <w:kern w:val="0"/>
          <w:sz w:val="32"/>
          <w:szCs w:val="32"/>
          <w:lang w:val="en-US" w:eastAsia="zh-CN" w:bidi="ar-SA"/>
        </w:rPr>
        <w:t>面试后根据总成绩从高分到低分按招聘计划数的1：1比例确定体检、考察对象。若总成绩相同，以笔试分数高者排位在前。考试总成绩或面试[面试（试讲）或面试（技能测试）]成绩60分以下者为不合格，不合格者不列入体检考察人选。</w:t>
      </w:r>
    </w:p>
    <w:p>
      <w:pPr>
        <w:pStyle w:val="7"/>
        <w:widowControl/>
        <w:shd w:val="clear" w:color="auto" w:fill="FFFFFF"/>
        <w:spacing w:beforeAutospacing="0" w:afterAutospacing="0" w:line="510" w:lineRule="atLeast"/>
        <w:ind w:firstLine="420"/>
        <w:rPr>
          <w:rFonts w:hint="eastAsia"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五、体检、考察、录用</w:t>
      </w:r>
    </w:p>
    <w:p>
      <w:pPr>
        <w:spacing w:line="560" w:lineRule="exact"/>
        <w:ind w:firstLine="640" w:firstLineChars="200"/>
        <w:rPr>
          <w:rFonts w:hint="eastAsia" w:ascii="仿宋_GB2312" w:hAnsi="Calibri" w:eastAsia="仿宋_GB2312" w:cs="Times New Roman"/>
          <w:kern w:val="0"/>
          <w:sz w:val="32"/>
          <w:szCs w:val="32"/>
          <w:lang w:val="en-US" w:eastAsia="zh-CN" w:bidi="ar-SA"/>
        </w:rPr>
      </w:pPr>
      <w:r>
        <w:rPr>
          <w:rFonts w:hint="eastAsia" w:ascii="仿宋_GB2312" w:hAnsi="Calibri" w:eastAsia="仿宋_GB2312" w:cs="Times New Roman"/>
          <w:kern w:val="0"/>
          <w:sz w:val="32"/>
          <w:szCs w:val="32"/>
          <w:lang w:val="en-US" w:eastAsia="zh-CN" w:bidi="ar-SA"/>
        </w:rPr>
        <w:t>考试结束后，根据总成绩从高分到低分按招聘计划人数的1：1比例确定体检、考察对象，</w:t>
      </w:r>
      <w:bookmarkStart w:id="0" w:name="_Hlk46849507"/>
      <w:r>
        <w:rPr>
          <w:rFonts w:hint="eastAsia" w:ascii="仿宋_GB2312" w:hAnsi="Calibri" w:eastAsia="仿宋_GB2312" w:cs="Times New Roman"/>
          <w:kern w:val="0"/>
          <w:sz w:val="32"/>
          <w:szCs w:val="32"/>
          <w:lang w:val="en-US" w:eastAsia="zh-CN" w:bidi="ar-SA"/>
        </w:rPr>
        <w:t>若总成绩相等，以笔试成绩高的排位在前，体检和考察参照教师录用有关标准和规定执行。报考人员不按规定的时间、地点参加体检的，视作放弃体检。报考人员放弃体检或体检不合格、考察不合格的按总成绩</w:t>
      </w:r>
      <w:bookmarkEnd w:id="0"/>
      <w:r>
        <w:rPr>
          <w:rFonts w:hint="eastAsia" w:ascii="仿宋_GB2312" w:hAnsi="Calibri" w:eastAsia="仿宋_GB2312" w:cs="Times New Roman"/>
          <w:kern w:val="0"/>
          <w:sz w:val="32"/>
          <w:szCs w:val="32"/>
          <w:lang w:val="en-US" w:eastAsia="zh-CN" w:bidi="ar-SA"/>
        </w:rPr>
        <w:t>从高到低依次递补。</w:t>
      </w:r>
    </w:p>
    <w:p>
      <w:pPr>
        <w:spacing w:line="560" w:lineRule="exact"/>
        <w:ind w:firstLine="640" w:firstLineChars="200"/>
        <w:rPr>
          <w:rFonts w:hint="eastAsia" w:ascii="仿宋_GB2312" w:hAnsi="Calibri" w:eastAsia="仿宋_GB2312" w:cs="Times New Roman"/>
          <w:kern w:val="0"/>
          <w:sz w:val="32"/>
          <w:szCs w:val="32"/>
          <w:lang w:val="en-US" w:eastAsia="zh-CN" w:bidi="ar-SA"/>
        </w:rPr>
      </w:pPr>
      <w:r>
        <w:rPr>
          <w:rFonts w:hint="eastAsia" w:ascii="仿宋_GB2312" w:hAnsi="Calibri" w:eastAsia="仿宋_GB2312" w:cs="Times New Roman"/>
          <w:kern w:val="0"/>
          <w:sz w:val="32"/>
          <w:szCs w:val="32"/>
          <w:lang w:val="en-US" w:eastAsia="zh-CN" w:bidi="ar-SA"/>
        </w:rPr>
        <w:t>体检、考察结束后，拟录用人员名单将在嘉兴港区官网进行公示。</w:t>
      </w:r>
      <w:bookmarkStart w:id="1" w:name="_Hlk46908650"/>
      <w:r>
        <w:rPr>
          <w:rFonts w:hint="eastAsia" w:ascii="仿宋_GB2312" w:hAnsi="Calibri" w:eastAsia="仿宋_GB2312" w:cs="Times New Roman"/>
          <w:kern w:val="0"/>
          <w:sz w:val="32"/>
          <w:szCs w:val="32"/>
          <w:lang w:val="en-US" w:eastAsia="zh-CN" w:bidi="ar-SA"/>
        </w:rPr>
        <w:t>在拟录用人员名单公示及正式录用后，如产生同类别职位空缺情况的，可根据需要研究确定是否在参加公开招聘且考试总成绩、面试成绩均合格的人员中安排递补。递补流程按照《平湖市教育系统编外用工管理实施细则》（平委办发〔2019〕13号）相应规定执行。</w:t>
      </w:r>
    </w:p>
    <w:bookmarkEnd w:id="1"/>
    <w:p>
      <w:pPr>
        <w:spacing w:line="560" w:lineRule="exact"/>
        <w:ind w:firstLine="640" w:firstLineChars="200"/>
        <w:rPr>
          <w:rFonts w:hint="eastAsia" w:ascii="仿宋_GB2312" w:hAnsi="Calibri" w:eastAsia="仿宋_GB2312" w:cs="Times New Roman"/>
          <w:kern w:val="0"/>
          <w:sz w:val="32"/>
          <w:szCs w:val="32"/>
          <w:lang w:val="en-US" w:eastAsia="zh-CN" w:bidi="ar-SA"/>
        </w:rPr>
      </w:pPr>
      <w:r>
        <w:rPr>
          <w:rFonts w:hint="eastAsia" w:ascii="仿宋_GB2312" w:hAnsi="Calibri" w:eastAsia="仿宋_GB2312" w:cs="Times New Roman"/>
          <w:kern w:val="0"/>
          <w:sz w:val="32"/>
          <w:szCs w:val="32"/>
          <w:lang w:val="en-US" w:eastAsia="zh-CN" w:bidi="ar-SA"/>
        </w:rPr>
        <w:t>经体检合格、考察合格决定被录用的人员，与招聘单位签订劳动合同，按《中华人民共和国劳动合同法》约定试用期，试用期满经考核不合格的，解除劳动合同。劳动合同期满后，根据工作需要和本人工作表现，确定是否续签和终止。</w:t>
      </w:r>
    </w:p>
    <w:p>
      <w:pPr>
        <w:spacing w:line="560" w:lineRule="exact"/>
        <w:ind w:firstLine="640" w:firstLineChars="200"/>
        <w:rPr>
          <w:rFonts w:hint="eastAsia" w:ascii="仿宋_GB2312" w:hAnsi="Calibri" w:eastAsia="仿宋_GB2312" w:cs="Times New Roman"/>
          <w:kern w:val="0"/>
          <w:sz w:val="32"/>
          <w:szCs w:val="32"/>
          <w:lang w:val="en-US" w:eastAsia="zh-CN" w:bidi="ar-SA"/>
        </w:rPr>
      </w:pPr>
      <w:r>
        <w:rPr>
          <w:rFonts w:hint="eastAsia" w:ascii="仿宋_GB2312" w:hAnsi="Calibri" w:eastAsia="仿宋_GB2312" w:cs="Times New Roman"/>
          <w:kern w:val="0"/>
          <w:sz w:val="32"/>
          <w:szCs w:val="32"/>
          <w:lang w:val="en-US" w:eastAsia="zh-CN" w:bidi="ar-SA"/>
        </w:rPr>
        <w:t>拟录用的应届毕业生须在2021年9月30日前取得相应的学历（学位）证书,或毕业证书上的学历、专业与报考岗位所要求的学历、专业不相符的，取消录用资格。</w:t>
      </w:r>
    </w:p>
    <w:p>
      <w:pPr>
        <w:spacing w:line="560" w:lineRule="exact"/>
        <w:ind w:firstLine="640" w:firstLineChars="200"/>
        <w:rPr>
          <w:rFonts w:hint="eastAsia" w:ascii="仿宋_GB2312" w:hAnsi="Calibri" w:eastAsia="仿宋_GB2312" w:cs="Times New Roman"/>
          <w:kern w:val="0"/>
          <w:sz w:val="32"/>
          <w:szCs w:val="32"/>
          <w:lang w:val="en-US" w:eastAsia="zh-CN" w:bidi="ar-SA"/>
        </w:rPr>
      </w:pPr>
      <w:r>
        <w:rPr>
          <w:rFonts w:hint="eastAsia" w:ascii="仿宋_GB2312" w:hAnsi="Calibri" w:eastAsia="仿宋_GB2312" w:cs="Times New Roman"/>
          <w:kern w:val="0"/>
          <w:sz w:val="32"/>
          <w:szCs w:val="32"/>
          <w:lang w:val="en-US" w:eastAsia="zh-CN" w:bidi="ar-SA"/>
        </w:rPr>
        <w:t>聘用人员应在2022年12月31日前取得相应岗位的教师资格证书，否则解除聘用合同。</w:t>
      </w:r>
    </w:p>
    <w:p>
      <w:pPr>
        <w:spacing w:line="560" w:lineRule="exact"/>
        <w:ind w:firstLine="640" w:firstLineChars="200"/>
        <w:rPr>
          <w:rFonts w:hint="eastAsia" w:ascii="仿宋_GB2312" w:hAnsi="Calibri" w:eastAsia="仿宋_GB2312" w:cs="Times New Roman"/>
          <w:kern w:val="0"/>
          <w:sz w:val="32"/>
          <w:szCs w:val="32"/>
          <w:lang w:val="en-US" w:eastAsia="zh-CN" w:bidi="ar-SA"/>
        </w:rPr>
      </w:pPr>
      <w:r>
        <w:rPr>
          <w:rFonts w:hint="eastAsia" w:ascii="仿宋_GB2312" w:hAnsi="Calibri" w:eastAsia="仿宋_GB2312" w:cs="Times New Roman"/>
          <w:kern w:val="0"/>
          <w:sz w:val="32"/>
          <w:szCs w:val="32"/>
          <w:lang w:val="en-US" w:eastAsia="zh-CN" w:bidi="ar-SA"/>
        </w:rPr>
        <w:t>本公告未尽事宜，依据有关文件规定执行</w:t>
      </w:r>
      <w:bookmarkStart w:id="2" w:name="_GoBack"/>
      <w:bookmarkEnd w:id="2"/>
      <w:r>
        <w:rPr>
          <w:rFonts w:hint="eastAsia" w:ascii="仿宋_GB2312" w:hAnsi="Calibri" w:eastAsia="仿宋_GB2312" w:cs="Times New Roman"/>
          <w:kern w:val="0"/>
          <w:sz w:val="32"/>
          <w:szCs w:val="32"/>
          <w:lang w:val="en-US" w:eastAsia="zh-CN" w:bidi="ar-SA"/>
        </w:rPr>
        <w:t>。</w:t>
      </w:r>
    </w:p>
    <w:p>
      <w:pPr>
        <w:spacing w:afterLines="50" w:line="560" w:lineRule="exact"/>
        <w:jc w:val="left"/>
        <w:rPr>
          <w:rFonts w:ascii="仿宋_GB2312" w:hAnsi="仿宋_GB2312" w:eastAsia="仿宋_GB2312" w:cs="仿宋_GB2312"/>
          <w:sz w:val="28"/>
          <w:szCs w:val="28"/>
        </w:rPr>
      </w:pPr>
    </w:p>
    <w:p>
      <w:pPr>
        <w:spacing w:afterLines="50" w:line="56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附件：</w:t>
      </w:r>
    </w:p>
    <w:p>
      <w:pPr>
        <w:spacing w:afterLines="50" w:line="560" w:lineRule="exact"/>
        <w:ind w:firstLine="560" w:firstLineChars="200"/>
        <w:jc w:val="left"/>
        <w:rPr>
          <w:rFonts w:ascii="仿宋_GB2312" w:hAnsi="仿宋_GB2312" w:eastAsia="仿宋_GB2312" w:cs="仿宋_GB2312"/>
          <w:sz w:val="28"/>
          <w:szCs w:val="28"/>
        </w:rPr>
      </w:pPr>
      <w:r>
        <w:rPr>
          <w:rFonts w:ascii="仿宋_GB2312" w:hAnsi="仿宋_GB2312" w:eastAsia="仿宋_GB2312" w:cs="仿宋_GB2312"/>
          <w:sz w:val="28"/>
          <w:szCs w:val="28"/>
        </w:rPr>
        <w:t>1.</w:t>
      </w:r>
      <w:r>
        <w:rPr>
          <w:rFonts w:hint="eastAsia" w:ascii="仿宋_GB2312" w:hAnsi="仿宋_GB2312" w:eastAsia="仿宋_GB2312" w:cs="仿宋_GB2312"/>
          <w:sz w:val="28"/>
          <w:szCs w:val="28"/>
        </w:rPr>
        <w:t>嘉兴港区</w:t>
      </w:r>
      <w:r>
        <w:rPr>
          <w:rFonts w:ascii="仿宋_GB2312" w:hAnsi="仿宋_GB2312" w:eastAsia="仿宋_GB2312" w:cs="仿宋_GB2312"/>
          <w:sz w:val="28"/>
          <w:szCs w:val="28"/>
        </w:rPr>
        <w:t>2021</w:t>
      </w:r>
      <w:r>
        <w:rPr>
          <w:rFonts w:hint="eastAsia" w:ascii="仿宋_GB2312" w:hAnsi="仿宋_GB2312" w:eastAsia="仿宋_GB2312" w:cs="仿宋_GB2312"/>
          <w:sz w:val="28"/>
          <w:szCs w:val="28"/>
        </w:rPr>
        <w:t>年编外幼儿教师招聘计划表</w:t>
      </w:r>
    </w:p>
    <w:p>
      <w:pPr>
        <w:spacing w:afterLines="50" w:line="560" w:lineRule="exact"/>
        <w:ind w:firstLine="560" w:firstLineChars="200"/>
        <w:jc w:val="left"/>
        <w:rPr>
          <w:rFonts w:ascii="仿宋_GB2312" w:hAnsi="仿宋_GB2312" w:eastAsia="仿宋_GB2312" w:cs="仿宋_GB2312"/>
          <w:bCs/>
          <w:sz w:val="28"/>
          <w:szCs w:val="28"/>
        </w:rPr>
      </w:pPr>
      <w:r>
        <w:rPr>
          <w:rFonts w:ascii="仿宋_GB2312" w:hAnsi="仿宋_GB2312" w:eastAsia="仿宋_GB2312" w:cs="仿宋_GB2312"/>
          <w:bCs/>
          <w:sz w:val="28"/>
          <w:szCs w:val="28"/>
        </w:rPr>
        <w:t>2.</w:t>
      </w:r>
      <w:r>
        <w:rPr>
          <w:rFonts w:hint="eastAsia" w:ascii="仿宋_GB2312" w:hAnsi="仿宋_GB2312" w:eastAsia="仿宋_GB2312" w:cs="仿宋_GB2312"/>
          <w:bCs/>
          <w:sz w:val="28"/>
          <w:szCs w:val="28"/>
        </w:rPr>
        <w:t>同意报考证明。</w:t>
      </w:r>
    </w:p>
    <w:p>
      <w:pPr>
        <w:spacing w:line="560" w:lineRule="exact"/>
        <w:ind w:right="320"/>
        <w:jc w:val="right"/>
        <w:rPr>
          <w:rFonts w:ascii="仿宋_GB2312" w:hAnsi="??" w:eastAsia="仿宋_GB2312"/>
          <w:sz w:val="32"/>
          <w:szCs w:val="32"/>
        </w:rPr>
      </w:pPr>
      <w:r>
        <w:rPr>
          <w:rFonts w:ascii="仿宋_GB2312" w:hAnsi="??" w:eastAsia="仿宋_GB2312"/>
          <w:sz w:val="32"/>
          <w:szCs w:val="32"/>
        </w:rPr>
        <w:t xml:space="preserve"> </w:t>
      </w:r>
      <w:r>
        <w:rPr>
          <w:rFonts w:hint="eastAsia" w:ascii="仿宋_GB2312" w:hAnsi="??" w:eastAsia="仿宋_GB2312"/>
          <w:sz w:val="32"/>
          <w:szCs w:val="32"/>
        </w:rPr>
        <w:t>嘉兴港区（综合保税区）社会发展局</w:t>
      </w:r>
    </w:p>
    <w:p>
      <w:pPr>
        <w:spacing w:line="560" w:lineRule="exact"/>
        <w:jc w:val="center"/>
        <w:rPr>
          <w:rFonts w:ascii="仿宋_GB2312" w:eastAsia="仿宋_GB2312"/>
          <w:sz w:val="32"/>
          <w:szCs w:val="32"/>
        </w:rPr>
        <w:sectPr>
          <w:headerReference r:id="rId3" w:type="default"/>
          <w:pgSz w:w="11906" w:h="16838"/>
          <w:pgMar w:top="1440" w:right="1803" w:bottom="1440" w:left="1803" w:header="851" w:footer="992" w:gutter="0"/>
          <w:cols w:space="720" w:num="1"/>
          <w:docGrid w:type="lines" w:linePitch="312" w:charSpace="0"/>
        </w:sectPr>
      </w:pPr>
      <w:r>
        <w:rPr>
          <w:rFonts w:ascii="仿宋_GB2312" w:hAnsi="??" w:eastAsia="仿宋_GB2312"/>
          <w:sz w:val="32"/>
          <w:szCs w:val="32"/>
        </w:rPr>
        <w:t xml:space="preserve">             2021</w:t>
      </w:r>
      <w:r>
        <w:rPr>
          <w:rFonts w:hint="eastAsia" w:ascii="仿宋_GB2312" w:hAnsi="??" w:eastAsia="仿宋_GB2312"/>
          <w:sz w:val="32"/>
          <w:szCs w:val="32"/>
        </w:rPr>
        <w:t>年</w:t>
      </w:r>
      <w:r>
        <w:rPr>
          <w:rFonts w:ascii="仿宋_GB2312" w:hAnsi="??" w:eastAsia="仿宋_GB2312"/>
          <w:sz w:val="32"/>
          <w:szCs w:val="32"/>
        </w:rPr>
        <w:t>7</w:t>
      </w:r>
      <w:r>
        <w:rPr>
          <w:rFonts w:hint="eastAsia" w:ascii="仿宋_GB2312" w:hAnsi="??" w:eastAsia="仿宋_GB2312"/>
          <w:sz w:val="32"/>
          <w:szCs w:val="32"/>
        </w:rPr>
        <w:t>月</w:t>
      </w:r>
      <w:r>
        <w:rPr>
          <w:rFonts w:hint="eastAsia" w:ascii="仿宋_GB2312" w:hAnsi="??" w:eastAsia="仿宋_GB2312"/>
          <w:sz w:val="32"/>
          <w:szCs w:val="32"/>
          <w:lang w:val="en-US" w:eastAsia="zh-CN"/>
        </w:rPr>
        <w:t>3</w:t>
      </w:r>
      <w:r>
        <w:rPr>
          <w:rFonts w:hint="eastAsia" w:ascii="仿宋_GB2312" w:hAnsi="??" w:eastAsia="仿宋_GB2312"/>
          <w:sz w:val="32"/>
          <w:szCs w:val="32"/>
        </w:rPr>
        <w:t>日</w:t>
      </w:r>
    </w:p>
    <w:p>
      <w:pPr>
        <w:widowControl/>
        <w:tabs>
          <w:tab w:val="left" w:pos="7580"/>
        </w:tabs>
        <w:spacing w:line="280" w:lineRule="exact"/>
        <w:jc w:val="left"/>
        <w:rPr>
          <w:rFonts w:ascii="??" w:hAnsi="??" w:cs="??"/>
          <w:kern w:val="0"/>
          <w:sz w:val="24"/>
        </w:rPr>
      </w:pPr>
      <w:r>
        <w:rPr>
          <w:rFonts w:hint="eastAsia" w:ascii="??" w:hAnsi="??" w:cs="??"/>
          <w:kern w:val="0"/>
          <w:sz w:val="24"/>
        </w:rPr>
        <w:t>附件</w:t>
      </w:r>
      <w:r>
        <w:rPr>
          <w:rFonts w:ascii="??" w:hAnsi="??" w:cs="??"/>
          <w:kern w:val="0"/>
          <w:sz w:val="24"/>
        </w:rPr>
        <w:t>1</w:t>
      </w:r>
    </w:p>
    <w:p>
      <w:pPr>
        <w:pStyle w:val="7"/>
        <w:widowControl/>
        <w:shd w:val="clear" w:color="auto" w:fill="FFFFFF"/>
        <w:spacing w:beforeAutospacing="0" w:afterAutospacing="0" w:line="510" w:lineRule="atLeast"/>
        <w:ind w:firstLine="963" w:firstLineChars="300"/>
        <w:rPr>
          <w:rFonts w:ascii="微软雅黑" w:hAnsi="微软雅黑" w:eastAsia="微软雅黑" w:cs="微软雅黑"/>
          <w:b/>
          <w:bCs/>
          <w:color w:val="333333"/>
          <w:sz w:val="32"/>
          <w:szCs w:val="32"/>
          <w:shd w:val="clear" w:color="auto" w:fill="FFFFFF"/>
        </w:rPr>
      </w:pPr>
    </w:p>
    <w:p>
      <w:pPr>
        <w:pStyle w:val="7"/>
        <w:widowControl/>
        <w:shd w:val="clear" w:color="auto" w:fill="FFFFFF"/>
        <w:spacing w:beforeAutospacing="0" w:afterAutospacing="0" w:line="510" w:lineRule="atLeast"/>
        <w:ind w:firstLine="963" w:firstLineChars="300"/>
        <w:rPr>
          <w:rFonts w:ascii="微软雅黑" w:hAnsi="微软雅黑" w:eastAsia="微软雅黑" w:cs="微软雅黑"/>
          <w:b/>
          <w:bCs/>
          <w:color w:val="333333"/>
          <w:sz w:val="32"/>
          <w:szCs w:val="32"/>
          <w:shd w:val="clear" w:color="auto" w:fill="FFFFFF"/>
        </w:rPr>
      </w:pPr>
      <w:r>
        <w:rPr>
          <w:rFonts w:hint="eastAsia" w:ascii="微软雅黑" w:hAnsi="微软雅黑" w:eastAsia="微软雅黑" w:cs="微软雅黑"/>
          <w:b/>
          <w:bCs/>
          <w:color w:val="333333"/>
          <w:sz w:val="32"/>
          <w:szCs w:val="32"/>
          <w:shd w:val="clear" w:color="auto" w:fill="FFFFFF"/>
        </w:rPr>
        <w:t>嘉兴港区</w:t>
      </w:r>
      <w:r>
        <w:rPr>
          <w:rFonts w:ascii="微软雅黑" w:hAnsi="微软雅黑" w:eastAsia="微软雅黑" w:cs="微软雅黑"/>
          <w:b/>
          <w:bCs/>
          <w:color w:val="333333"/>
          <w:sz w:val="32"/>
          <w:szCs w:val="32"/>
          <w:shd w:val="clear" w:color="auto" w:fill="FFFFFF"/>
        </w:rPr>
        <w:t>2021</w:t>
      </w:r>
      <w:r>
        <w:rPr>
          <w:rFonts w:hint="eastAsia" w:ascii="微软雅黑" w:hAnsi="微软雅黑" w:eastAsia="微软雅黑" w:cs="微软雅黑"/>
          <w:b/>
          <w:bCs/>
          <w:color w:val="333333"/>
          <w:sz w:val="32"/>
          <w:szCs w:val="32"/>
          <w:shd w:val="clear" w:color="auto" w:fill="FFFFFF"/>
        </w:rPr>
        <w:t>年编外幼儿教师招聘计划表</w:t>
      </w:r>
    </w:p>
    <w:tbl>
      <w:tblPr>
        <w:tblStyle w:val="8"/>
        <w:tblW w:w="9524" w:type="dxa"/>
        <w:tblInd w:w="-45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714"/>
        <w:gridCol w:w="743"/>
        <w:gridCol w:w="1505"/>
        <w:gridCol w:w="1486"/>
        <w:gridCol w:w="2819"/>
        <w:gridCol w:w="6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0" w:hRule="atLeast"/>
        </w:trPr>
        <w:tc>
          <w:tcPr>
            <w:tcW w:w="648" w:type="dxa"/>
            <w:vAlign w:val="center"/>
          </w:tcPr>
          <w:p>
            <w:pPr>
              <w:pStyle w:val="7"/>
              <w:widowControl/>
              <w:spacing w:beforeAutospacing="0" w:afterAutospacing="0" w:line="400" w:lineRule="exact"/>
              <w:jc w:val="center"/>
              <w:rPr>
                <w:rFonts w:ascii="仿宋_GB2312" w:hAnsi="仿宋_GB2312" w:eastAsia="仿宋_GB2312" w:cs="仿宋_GB2312"/>
                <w:b/>
                <w:bCs/>
                <w:color w:val="333333"/>
                <w:shd w:val="clear" w:color="auto" w:fill="FFFFFF"/>
              </w:rPr>
            </w:pPr>
            <w:r>
              <w:rPr>
                <w:rFonts w:hint="eastAsia" w:ascii="仿宋_GB2312" w:hAnsi="仿宋_GB2312" w:eastAsia="仿宋_GB2312" w:cs="仿宋_GB2312"/>
                <w:b/>
                <w:bCs/>
                <w:color w:val="333333"/>
                <w:shd w:val="clear" w:color="auto" w:fill="FFFFFF"/>
              </w:rPr>
              <w:t>岗位</w:t>
            </w:r>
          </w:p>
        </w:tc>
        <w:tc>
          <w:tcPr>
            <w:tcW w:w="1714" w:type="dxa"/>
            <w:vAlign w:val="center"/>
          </w:tcPr>
          <w:p>
            <w:pPr>
              <w:pStyle w:val="7"/>
              <w:widowControl/>
              <w:spacing w:beforeAutospacing="0" w:afterAutospacing="0" w:line="400" w:lineRule="exact"/>
              <w:jc w:val="center"/>
              <w:rPr>
                <w:rFonts w:ascii="仿宋_GB2312" w:hAnsi="仿宋_GB2312" w:eastAsia="仿宋_GB2312" w:cs="仿宋_GB2312"/>
                <w:b/>
                <w:bCs/>
                <w:color w:val="333333"/>
                <w:shd w:val="clear" w:color="auto" w:fill="FFFFFF"/>
              </w:rPr>
            </w:pPr>
            <w:r>
              <w:rPr>
                <w:rFonts w:hint="eastAsia" w:ascii="仿宋_GB2312" w:hAnsi="仿宋_GB2312" w:eastAsia="仿宋_GB2312" w:cs="仿宋_GB2312"/>
                <w:b/>
                <w:bCs/>
                <w:color w:val="333333"/>
                <w:shd w:val="clear" w:color="auto" w:fill="FFFFFF"/>
              </w:rPr>
              <w:t>招聘单位</w:t>
            </w:r>
          </w:p>
        </w:tc>
        <w:tc>
          <w:tcPr>
            <w:tcW w:w="743" w:type="dxa"/>
            <w:vAlign w:val="center"/>
          </w:tcPr>
          <w:p>
            <w:pPr>
              <w:pStyle w:val="7"/>
              <w:widowControl/>
              <w:spacing w:beforeAutospacing="0" w:afterAutospacing="0" w:line="400" w:lineRule="exact"/>
              <w:jc w:val="center"/>
              <w:rPr>
                <w:rFonts w:ascii="仿宋_GB2312" w:hAnsi="仿宋_GB2312" w:eastAsia="仿宋_GB2312" w:cs="仿宋_GB2312"/>
                <w:b/>
                <w:bCs/>
                <w:color w:val="333333"/>
                <w:shd w:val="clear" w:color="auto" w:fill="FFFFFF"/>
              </w:rPr>
            </w:pPr>
            <w:r>
              <w:rPr>
                <w:rFonts w:hint="eastAsia" w:ascii="仿宋_GB2312" w:hAnsi="仿宋_GB2312" w:eastAsia="仿宋_GB2312" w:cs="仿宋_GB2312"/>
                <w:b/>
                <w:bCs/>
                <w:color w:val="333333"/>
                <w:shd w:val="clear" w:color="auto" w:fill="FFFFFF"/>
              </w:rPr>
              <w:t>招聘名额</w:t>
            </w:r>
          </w:p>
        </w:tc>
        <w:tc>
          <w:tcPr>
            <w:tcW w:w="1505" w:type="dxa"/>
            <w:vAlign w:val="center"/>
          </w:tcPr>
          <w:p>
            <w:pPr>
              <w:pStyle w:val="7"/>
              <w:widowControl/>
              <w:spacing w:beforeAutospacing="0" w:afterAutospacing="0" w:line="400" w:lineRule="exact"/>
              <w:jc w:val="center"/>
              <w:rPr>
                <w:rFonts w:ascii="仿宋_GB2312" w:hAnsi="仿宋_GB2312" w:eastAsia="仿宋_GB2312" w:cs="仿宋_GB2312"/>
                <w:b/>
                <w:bCs/>
                <w:color w:val="333333"/>
                <w:shd w:val="clear" w:color="auto" w:fill="FFFFFF"/>
              </w:rPr>
            </w:pPr>
            <w:r>
              <w:rPr>
                <w:rFonts w:hint="eastAsia" w:ascii="仿宋_GB2312" w:hAnsi="仿宋_GB2312" w:eastAsia="仿宋_GB2312" w:cs="仿宋_GB2312"/>
                <w:b/>
                <w:bCs/>
                <w:color w:val="333333"/>
                <w:shd w:val="clear" w:color="auto" w:fill="FFFFFF"/>
              </w:rPr>
              <w:t>学历要求</w:t>
            </w:r>
          </w:p>
        </w:tc>
        <w:tc>
          <w:tcPr>
            <w:tcW w:w="1486" w:type="dxa"/>
            <w:vAlign w:val="center"/>
          </w:tcPr>
          <w:p>
            <w:pPr>
              <w:pStyle w:val="7"/>
              <w:widowControl/>
              <w:spacing w:beforeAutospacing="0" w:afterAutospacing="0" w:line="400" w:lineRule="exact"/>
              <w:jc w:val="center"/>
              <w:rPr>
                <w:rFonts w:ascii="仿宋_GB2312" w:hAnsi="仿宋_GB2312" w:eastAsia="仿宋_GB2312" w:cs="仿宋_GB2312"/>
                <w:b/>
                <w:bCs/>
                <w:color w:val="333333"/>
                <w:shd w:val="clear" w:color="auto" w:fill="FFFFFF"/>
              </w:rPr>
            </w:pPr>
            <w:r>
              <w:rPr>
                <w:rFonts w:hint="eastAsia" w:ascii="仿宋_GB2312" w:hAnsi="仿宋_GB2312" w:eastAsia="仿宋_GB2312" w:cs="仿宋_GB2312"/>
                <w:b/>
                <w:bCs/>
                <w:color w:val="333333"/>
                <w:shd w:val="clear" w:color="auto" w:fill="FFFFFF"/>
              </w:rPr>
              <w:t>专业要求</w:t>
            </w:r>
          </w:p>
        </w:tc>
        <w:tc>
          <w:tcPr>
            <w:tcW w:w="2819" w:type="dxa"/>
            <w:vAlign w:val="center"/>
          </w:tcPr>
          <w:p>
            <w:pPr>
              <w:pStyle w:val="7"/>
              <w:widowControl/>
              <w:spacing w:beforeAutospacing="0" w:afterAutospacing="0" w:line="400" w:lineRule="exact"/>
              <w:jc w:val="center"/>
              <w:rPr>
                <w:rFonts w:ascii="仿宋_GB2312" w:hAnsi="仿宋_GB2312" w:eastAsia="仿宋_GB2312" w:cs="仿宋_GB2312"/>
                <w:b/>
                <w:bCs/>
                <w:color w:val="333333"/>
                <w:shd w:val="clear" w:color="auto" w:fill="FFFFFF"/>
              </w:rPr>
            </w:pPr>
            <w:r>
              <w:rPr>
                <w:rFonts w:hint="eastAsia" w:ascii="仿宋_GB2312" w:hAnsi="仿宋_GB2312" w:eastAsia="仿宋_GB2312" w:cs="仿宋_GB2312"/>
                <w:b/>
                <w:bCs/>
                <w:color w:val="333333"/>
                <w:shd w:val="clear" w:color="auto" w:fill="FFFFFF"/>
              </w:rPr>
              <w:t>其他要求</w:t>
            </w:r>
          </w:p>
        </w:tc>
        <w:tc>
          <w:tcPr>
            <w:tcW w:w="609" w:type="dxa"/>
            <w:vAlign w:val="center"/>
          </w:tcPr>
          <w:p>
            <w:pPr>
              <w:pStyle w:val="7"/>
              <w:widowControl/>
              <w:spacing w:beforeAutospacing="0" w:afterAutospacing="0" w:line="400" w:lineRule="exact"/>
              <w:jc w:val="center"/>
              <w:rPr>
                <w:rFonts w:ascii="仿宋_GB2312" w:hAnsi="仿宋_GB2312" w:eastAsia="仿宋_GB2312" w:cs="仿宋_GB2312"/>
                <w:b/>
                <w:bCs/>
                <w:color w:val="333333"/>
                <w:shd w:val="clear" w:color="auto" w:fill="FFFFFF"/>
              </w:rPr>
            </w:pPr>
            <w:r>
              <w:rPr>
                <w:rFonts w:hint="eastAsia" w:ascii="仿宋_GB2312" w:hAnsi="仿宋_GB2312" w:eastAsia="仿宋_GB2312" w:cs="仿宋_GB2312"/>
                <w:b/>
                <w:bCs/>
                <w:color w:val="333333"/>
                <w:shd w:val="clear" w:color="auto" w:fill="FFFFFF"/>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trPr>
        <w:tc>
          <w:tcPr>
            <w:tcW w:w="648" w:type="dxa"/>
            <w:vAlign w:val="center"/>
          </w:tcPr>
          <w:p>
            <w:pPr>
              <w:pStyle w:val="7"/>
              <w:widowControl/>
              <w:spacing w:beforeAutospacing="0" w:afterAutospacing="0" w:line="400" w:lineRule="exact"/>
              <w:jc w:val="center"/>
              <w:rPr>
                <w:rFonts w:ascii="仿宋_GB2312" w:hAnsi="仿宋_GB2312" w:eastAsia="仿宋_GB2312" w:cs="仿宋_GB2312"/>
                <w:color w:val="333333"/>
                <w:shd w:val="clear" w:color="auto" w:fill="FFFFFF"/>
              </w:rPr>
            </w:pPr>
            <w:r>
              <w:rPr>
                <w:rFonts w:hint="eastAsia" w:ascii="仿宋_GB2312" w:hAnsi="仿宋_GB2312" w:eastAsia="仿宋_GB2312" w:cs="仿宋_GB2312"/>
                <w:color w:val="333333"/>
                <w:shd w:val="clear" w:color="auto" w:fill="FFFFFF"/>
              </w:rPr>
              <w:t>一</w:t>
            </w:r>
          </w:p>
        </w:tc>
        <w:tc>
          <w:tcPr>
            <w:tcW w:w="1714" w:type="dxa"/>
            <w:vAlign w:val="center"/>
          </w:tcPr>
          <w:p>
            <w:pPr>
              <w:pStyle w:val="7"/>
              <w:widowControl/>
              <w:spacing w:beforeAutospacing="0" w:afterAutospacing="0" w:line="400" w:lineRule="exact"/>
              <w:rPr>
                <w:rFonts w:ascii="仿宋_GB2312" w:hAnsi="仿宋_GB2312" w:eastAsia="仿宋_GB2312" w:cs="仿宋_GB2312"/>
                <w:color w:val="333333"/>
                <w:shd w:val="clear" w:color="auto" w:fill="FFFFFF"/>
              </w:rPr>
            </w:pPr>
            <w:r>
              <w:rPr>
                <w:rFonts w:hint="eastAsia" w:ascii="仿宋_GB2312" w:hAnsi="仿宋_GB2312" w:eastAsia="仿宋_GB2312" w:cs="仿宋_GB2312"/>
                <w:color w:val="333333"/>
                <w:shd w:val="clear" w:color="auto" w:fill="FFFFFF"/>
              </w:rPr>
              <w:t>面向港区公办幼儿园统配编外教师</w:t>
            </w:r>
          </w:p>
        </w:tc>
        <w:tc>
          <w:tcPr>
            <w:tcW w:w="743" w:type="dxa"/>
            <w:vAlign w:val="center"/>
          </w:tcPr>
          <w:p>
            <w:pPr>
              <w:pStyle w:val="7"/>
              <w:widowControl/>
              <w:spacing w:beforeAutospacing="0" w:afterAutospacing="0" w:line="400" w:lineRule="exact"/>
              <w:ind w:firstLine="240" w:firstLineChars="100"/>
              <w:jc w:val="center"/>
              <w:rPr>
                <w:rFonts w:ascii="仿宋_GB2312" w:hAnsi="仿宋_GB2312" w:eastAsia="仿宋_GB2312" w:cs="仿宋_GB2312"/>
                <w:color w:val="333333"/>
                <w:shd w:val="clear" w:color="auto" w:fill="FFFFFF"/>
              </w:rPr>
            </w:pPr>
            <w:r>
              <w:rPr>
                <w:rFonts w:ascii="仿宋_GB2312" w:hAnsi="仿宋_GB2312" w:eastAsia="仿宋_GB2312" w:cs="仿宋_GB2312"/>
                <w:color w:val="333333"/>
                <w:shd w:val="clear" w:color="auto" w:fill="FFFFFF"/>
              </w:rPr>
              <w:t>2</w:t>
            </w:r>
          </w:p>
        </w:tc>
        <w:tc>
          <w:tcPr>
            <w:tcW w:w="1505" w:type="dxa"/>
            <w:vAlign w:val="center"/>
          </w:tcPr>
          <w:p>
            <w:pPr>
              <w:pStyle w:val="7"/>
              <w:widowControl/>
              <w:spacing w:beforeAutospacing="0" w:afterAutospacing="0" w:line="400" w:lineRule="exact"/>
              <w:rPr>
                <w:rFonts w:ascii="仿宋_GB2312" w:hAnsi="仿宋_GB2312" w:eastAsia="仿宋_GB2312" w:cs="仿宋_GB2312"/>
                <w:color w:val="333333"/>
                <w:shd w:val="clear" w:color="auto" w:fill="FFFFFF"/>
              </w:rPr>
            </w:pPr>
            <w:r>
              <w:rPr>
                <w:rFonts w:hint="eastAsia" w:ascii="仿宋_GB2312" w:hAnsi="仿宋_GB2312" w:eastAsia="仿宋_GB2312" w:cs="仿宋_GB2312"/>
                <w:color w:val="333333"/>
                <w:shd w:val="clear" w:color="auto" w:fill="FFFFFF"/>
              </w:rPr>
              <w:t>具有国家承认的大学专科及以上学历</w:t>
            </w:r>
          </w:p>
        </w:tc>
        <w:tc>
          <w:tcPr>
            <w:tcW w:w="1486" w:type="dxa"/>
            <w:vAlign w:val="center"/>
          </w:tcPr>
          <w:p>
            <w:pPr>
              <w:pStyle w:val="7"/>
              <w:widowControl/>
              <w:spacing w:beforeAutospacing="0" w:afterAutospacing="0" w:line="400" w:lineRule="exact"/>
              <w:rPr>
                <w:rFonts w:ascii="仿宋_GB2312" w:hAnsi="仿宋_GB2312" w:eastAsia="仿宋_GB2312" w:cs="仿宋_GB2312"/>
                <w:color w:val="333333"/>
                <w:shd w:val="clear" w:color="auto" w:fill="FFFFFF"/>
              </w:rPr>
            </w:pPr>
            <w:r>
              <w:rPr>
                <w:rFonts w:ascii="仿宋_GB2312" w:hAnsi="仿宋_GB2312" w:eastAsia="仿宋_GB2312" w:cs="仿宋_GB2312"/>
                <w:color w:val="333333"/>
                <w:shd w:val="clear" w:color="auto" w:fill="FFFFFF"/>
              </w:rPr>
              <w:t>2021</w:t>
            </w:r>
            <w:r>
              <w:rPr>
                <w:rFonts w:hint="eastAsia" w:ascii="仿宋_GB2312" w:hAnsi="仿宋_GB2312" w:eastAsia="仿宋_GB2312" w:cs="仿宋_GB2312"/>
                <w:color w:val="333333"/>
                <w:shd w:val="clear" w:color="auto" w:fill="FFFFFF"/>
              </w:rPr>
              <w:t>年全日制普通高校应届毕业生要求学前教育专业或具有幼儿园教师资格证书；历届生要求具有幼儿园教师资格证书</w:t>
            </w:r>
          </w:p>
        </w:tc>
        <w:tc>
          <w:tcPr>
            <w:tcW w:w="2819" w:type="dxa"/>
            <w:vAlign w:val="center"/>
          </w:tcPr>
          <w:p>
            <w:pPr>
              <w:pStyle w:val="7"/>
              <w:widowControl/>
              <w:spacing w:beforeAutospacing="0" w:afterAutospacing="0" w:line="400" w:lineRule="exact"/>
              <w:rPr>
                <w:rFonts w:ascii="仿宋_GB2312" w:hAnsi="仿宋_GB2312" w:eastAsia="仿宋_GB2312" w:cs="仿宋_GB2312"/>
                <w:color w:val="333333"/>
                <w:shd w:val="clear" w:color="auto" w:fill="FFFFFF"/>
              </w:rPr>
            </w:pPr>
            <w:r>
              <w:rPr>
                <w:rFonts w:hint="eastAsia" w:ascii="仿宋_GB2312" w:hAnsi="仿宋_GB2312" w:eastAsia="仿宋_GB2312" w:cs="仿宋_GB2312"/>
                <w:color w:val="333333"/>
                <w:shd w:val="clear" w:color="auto" w:fill="FFFFFF"/>
              </w:rPr>
              <w:t>应届毕业生须在</w:t>
            </w:r>
            <w:r>
              <w:rPr>
                <w:rFonts w:ascii="仿宋_GB2312" w:hAnsi="仿宋_GB2312" w:eastAsia="仿宋_GB2312" w:cs="仿宋_GB2312"/>
                <w:color w:val="333333"/>
                <w:shd w:val="clear" w:color="auto" w:fill="FFFFFF"/>
              </w:rPr>
              <w:t xml:space="preserve"> 2021</w:t>
            </w:r>
            <w:r>
              <w:rPr>
                <w:rFonts w:hint="eastAsia" w:ascii="仿宋_GB2312" w:hAnsi="仿宋_GB2312" w:eastAsia="仿宋_GB2312" w:cs="仿宋_GB2312"/>
                <w:color w:val="333333"/>
                <w:shd w:val="clear" w:color="auto" w:fill="FFFFFF"/>
              </w:rPr>
              <w:t>年</w:t>
            </w:r>
            <w:r>
              <w:rPr>
                <w:rFonts w:ascii="仿宋_GB2312" w:hAnsi="仿宋_GB2312" w:eastAsia="仿宋_GB2312" w:cs="仿宋_GB2312"/>
                <w:color w:val="333333"/>
                <w:shd w:val="clear" w:color="auto" w:fill="FFFFFF"/>
              </w:rPr>
              <w:t xml:space="preserve"> 9 </w:t>
            </w:r>
            <w:r>
              <w:rPr>
                <w:rFonts w:hint="eastAsia" w:ascii="仿宋_GB2312" w:hAnsi="仿宋_GB2312" w:eastAsia="仿宋_GB2312" w:cs="仿宋_GB2312"/>
                <w:color w:val="333333"/>
                <w:shd w:val="clear" w:color="auto" w:fill="FFFFFF"/>
              </w:rPr>
              <w:t>月</w:t>
            </w:r>
            <w:r>
              <w:rPr>
                <w:rFonts w:ascii="仿宋_GB2312" w:hAnsi="仿宋_GB2312" w:eastAsia="仿宋_GB2312" w:cs="仿宋_GB2312"/>
                <w:color w:val="333333"/>
                <w:shd w:val="clear" w:color="auto" w:fill="FFFFFF"/>
              </w:rPr>
              <w:t xml:space="preserve"> 30 </w:t>
            </w:r>
            <w:r>
              <w:rPr>
                <w:rFonts w:hint="eastAsia" w:ascii="仿宋_GB2312" w:hAnsi="仿宋_GB2312" w:eastAsia="仿宋_GB2312" w:cs="仿宋_GB2312"/>
                <w:color w:val="333333"/>
                <w:shd w:val="clear" w:color="auto" w:fill="FFFFFF"/>
              </w:rPr>
              <w:t>日前取得相应的学历</w:t>
            </w:r>
            <w:r>
              <w:rPr>
                <w:rFonts w:ascii="仿宋_GB2312" w:hAnsi="仿宋_GB2312" w:eastAsia="仿宋_GB2312" w:cs="仿宋_GB2312"/>
                <w:color w:val="333333"/>
                <w:shd w:val="clear" w:color="auto" w:fill="FFFFFF"/>
              </w:rPr>
              <w:t>(</w:t>
            </w:r>
            <w:r>
              <w:rPr>
                <w:rFonts w:hint="eastAsia" w:ascii="仿宋_GB2312" w:hAnsi="仿宋_GB2312" w:eastAsia="仿宋_GB2312" w:cs="仿宋_GB2312"/>
                <w:color w:val="333333"/>
                <w:shd w:val="clear" w:color="auto" w:fill="FFFFFF"/>
              </w:rPr>
              <w:t>学位</w:t>
            </w:r>
            <w:r>
              <w:rPr>
                <w:rFonts w:ascii="仿宋_GB2312" w:hAnsi="仿宋_GB2312" w:eastAsia="仿宋_GB2312" w:cs="仿宋_GB2312"/>
                <w:color w:val="333333"/>
                <w:shd w:val="clear" w:color="auto" w:fill="FFFFFF"/>
              </w:rPr>
              <w:t>)</w:t>
            </w:r>
            <w:r>
              <w:rPr>
                <w:rFonts w:hint="eastAsia" w:ascii="仿宋_GB2312" w:hAnsi="仿宋_GB2312" w:eastAsia="仿宋_GB2312" w:cs="仿宋_GB2312"/>
                <w:color w:val="333333"/>
                <w:shd w:val="clear" w:color="auto" w:fill="FFFFFF"/>
              </w:rPr>
              <w:t>证书，并在</w:t>
            </w:r>
            <w:r>
              <w:rPr>
                <w:rFonts w:ascii="仿宋_GB2312" w:hAnsi="仿宋_GB2312" w:eastAsia="仿宋_GB2312" w:cs="仿宋_GB2312"/>
                <w:color w:val="333333"/>
                <w:shd w:val="clear" w:color="auto" w:fill="FFFFFF"/>
              </w:rPr>
              <w:t>2022</w:t>
            </w:r>
            <w:r>
              <w:rPr>
                <w:rFonts w:hint="eastAsia" w:ascii="仿宋_GB2312" w:hAnsi="仿宋_GB2312" w:eastAsia="仿宋_GB2312" w:cs="仿宋_GB2312"/>
                <w:color w:val="333333"/>
                <w:shd w:val="clear" w:color="auto" w:fill="FFFFFF"/>
              </w:rPr>
              <w:t>年</w:t>
            </w:r>
            <w:r>
              <w:rPr>
                <w:rFonts w:ascii="仿宋_GB2312" w:hAnsi="仿宋_GB2312" w:eastAsia="仿宋_GB2312" w:cs="仿宋_GB2312"/>
                <w:color w:val="333333"/>
                <w:shd w:val="clear" w:color="auto" w:fill="FFFFFF"/>
              </w:rPr>
              <w:t>12</w:t>
            </w:r>
            <w:r>
              <w:rPr>
                <w:rFonts w:hint="eastAsia" w:ascii="仿宋_GB2312" w:hAnsi="仿宋_GB2312" w:eastAsia="仿宋_GB2312" w:cs="仿宋_GB2312"/>
                <w:color w:val="333333"/>
                <w:shd w:val="clear" w:color="auto" w:fill="FFFFFF"/>
              </w:rPr>
              <w:t>月</w:t>
            </w:r>
            <w:r>
              <w:rPr>
                <w:rFonts w:ascii="仿宋_GB2312" w:hAnsi="仿宋_GB2312" w:eastAsia="仿宋_GB2312" w:cs="仿宋_GB2312"/>
                <w:color w:val="333333"/>
                <w:shd w:val="clear" w:color="auto" w:fill="FFFFFF"/>
              </w:rPr>
              <w:t>31</w:t>
            </w:r>
            <w:r>
              <w:rPr>
                <w:rFonts w:hint="eastAsia" w:ascii="仿宋_GB2312" w:hAnsi="仿宋_GB2312" w:eastAsia="仿宋_GB2312" w:cs="仿宋_GB2312"/>
                <w:color w:val="333333"/>
                <w:shd w:val="clear" w:color="auto" w:fill="FFFFFF"/>
              </w:rPr>
              <w:t>日前取得相应岗位的教师资格证书。</w:t>
            </w:r>
          </w:p>
        </w:tc>
        <w:tc>
          <w:tcPr>
            <w:tcW w:w="609" w:type="dxa"/>
            <w:vAlign w:val="center"/>
          </w:tcPr>
          <w:p>
            <w:pPr>
              <w:pStyle w:val="7"/>
              <w:widowControl/>
              <w:spacing w:beforeAutospacing="0" w:afterAutospacing="0" w:line="400" w:lineRule="exact"/>
              <w:jc w:val="center"/>
              <w:rPr>
                <w:rFonts w:ascii="仿宋_GB2312" w:hAnsi="仿宋_GB2312" w:eastAsia="仿宋_GB2312" w:cs="仿宋_GB2312"/>
                <w:color w:val="333333"/>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Align w:val="center"/>
          </w:tcPr>
          <w:p>
            <w:pPr>
              <w:pStyle w:val="7"/>
              <w:widowControl/>
              <w:spacing w:beforeAutospacing="0" w:afterAutospacing="0" w:line="400" w:lineRule="exact"/>
              <w:jc w:val="center"/>
              <w:rPr>
                <w:rFonts w:ascii="仿宋_GB2312" w:hAnsi="仿宋_GB2312" w:eastAsia="仿宋_GB2312" w:cs="仿宋_GB2312"/>
                <w:color w:val="333333"/>
                <w:shd w:val="clear" w:color="auto" w:fill="FFFFFF"/>
              </w:rPr>
            </w:pPr>
            <w:r>
              <w:rPr>
                <w:rFonts w:hint="eastAsia" w:ascii="仿宋_GB2312" w:hAnsi="仿宋_GB2312" w:eastAsia="仿宋_GB2312" w:cs="仿宋_GB2312"/>
                <w:color w:val="333333"/>
                <w:shd w:val="clear" w:color="auto" w:fill="FFFFFF"/>
              </w:rPr>
              <w:t>二</w:t>
            </w:r>
          </w:p>
        </w:tc>
        <w:tc>
          <w:tcPr>
            <w:tcW w:w="1714" w:type="dxa"/>
            <w:vAlign w:val="center"/>
          </w:tcPr>
          <w:p>
            <w:pPr>
              <w:pStyle w:val="7"/>
              <w:widowControl/>
              <w:spacing w:beforeAutospacing="0" w:afterAutospacing="0" w:line="400" w:lineRule="exact"/>
              <w:rPr>
                <w:rFonts w:ascii="仿宋_GB2312" w:hAnsi="仿宋_GB2312" w:eastAsia="仿宋_GB2312" w:cs="仿宋_GB2312"/>
                <w:color w:val="333333"/>
                <w:shd w:val="clear" w:color="auto" w:fill="FFFFFF"/>
              </w:rPr>
            </w:pPr>
            <w:r>
              <w:rPr>
                <w:rFonts w:hint="eastAsia" w:ascii="仿宋_GB2312" w:hAnsi="仿宋_GB2312" w:eastAsia="仿宋_GB2312" w:cs="仿宋_GB2312"/>
                <w:color w:val="333333"/>
                <w:shd w:val="clear" w:color="auto" w:fill="FFFFFF"/>
              </w:rPr>
              <w:t>乍浦镇中心幼儿园（南湾分园）</w:t>
            </w:r>
          </w:p>
        </w:tc>
        <w:tc>
          <w:tcPr>
            <w:tcW w:w="743" w:type="dxa"/>
            <w:vAlign w:val="center"/>
          </w:tcPr>
          <w:p>
            <w:pPr>
              <w:pStyle w:val="7"/>
              <w:widowControl/>
              <w:spacing w:beforeAutospacing="0" w:afterAutospacing="0" w:line="400" w:lineRule="exact"/>
              <w:ind w:firstLine="240" w:firstLineChars="100"/>
              <w:jc w:val="center"/>
              <w:rPr>
                <w:rFonts w:ascii="仿宋_GB2312" w:hAnsi="仿宋_GB2312" w:eastAsia="仿宋_GB2312" w:cs="仿宋_GB2312"/>
                <w:color w:val="333333"/>
                <w:shd w:val="clear" w:color="auto" w:fill="FFFFFF"/>
              </w:rPr>
            </w:pPr>
            <w:r>
              <w:rPr>
                <w:rFonts w:ascii="仿宋_GB2312" w:hAnsi="仿宋_GB2312" w:eastAsia="仿宋_GB2312" w:cs="仿宋_GB2312"/>
                <w:color w:val="333333"/>
                <w:shd w:val="clear" w:color="auto" w:fill="FFFFFF"/>
              </w:rPr>
              <w:t>10</w:t>
            </w:r>
          </w:p>
        </w:tc>
        <w:tc>
          <w:tcPr>
            <w:tcW w:w="1505" w:type="dxa"/>
            <w:vAlign w:val="center"/>
          </w:tcPr>
          <w:p>
            <w:pPr>
              <w:pStyle w:val="7"/>
              <w:widowControl/>
              <w:spacing w:beforeAutospacing="0" w:afterAutospacing="0" w:line="400" w:lineRule="exact"/>
              <w:rPr>
                <w:rFonts w:ascii="仿宋_GB2312" w:hAnsi="仿宋_GB2312" w:eastAsia="仿宋_GB2312" w:cs="仿宋_GB2312"/>
                <w:color w:val="333333"/>
                <w:shd w:val="clear" w:color="auto" w:fill="FFFFFF"/>
              </w:rPr>
            </w:pPr>
            <w:r>
              <w:rPr>
                <w:rFonts w:hint="eastAsia" w:ascii="仿宋_GB2312" w:hAnsi="仿宋_GB2312" w:eastAsia="仿宋_GB2312" w:cs="仿宋_GB2312"/>
                <w:color w:val="333333"/>
                <w:shd w:val="clear" w:color="auto" w:fill="FFFFFF"/>
              </w:rPr>
              <w:t>具有国家承认的大学专科及以上学历</w:t>
            </w:r>
          </w:p>
        </w:tc>
        <w:tc>
          <w:tcPr>
            <w:tcW w:w="1486" w:type="dxa"/>
            <w:vAlign w:val="center"/>
          </w:tcPr>
          <w:p>
            <w:pPr>
              <w:pStyle w:val="7"/>
              <w:widowControl/>
              <w:spacing w:beforeAutospacing="0" w:afterAutospacing="0" w:line="400" w:lineRule="exact"/>
              <w:rPr>
                <w:rFonts w:ascii="仿宋_GB2312" w:hAnsi="仿宋_GB2312" w:eastAsia="仿宋_GB2312" w:cs="仿宋_GB2312"/>
                <w:color w:val="333333"/>
                <w:shd w:val="clear" w:color="auto" w:fill="FFFFFF"/>
              </w:rPr>
            </w:pPr>
            <w:r>
              <w:rPr>
                <w:rFonts w:hint="eastAsia" w:ascii="仿宋_GB2312" w:hAnsi="仿宋_GB2312" w:eastAsia="仿宋_GB2312" w:cs="仿宋_GB2312"/>
                <w:color w:val="333333"/>
                <w:shd w:val="clear" w:color="auto" w:fill="FFFFFF"/>
              </w:rPr>
              <w:t>具有幼儿园教师资格证书</w:t>
            </w:r>
          </w:p>
        </w:tc>
        <w:tc>
          <w:tcPr>
            <w:tcW w:w="2819" w:type="dxa"/>
            <w:vAlign w:val="center"/>
          </w:tcPr>
          <w:p>
            <w:pPr>
              <w:pStyle w:val="7"/>
              <w:widowControl/>
              <w:spacing w:beforeAutospacing="0" w:afterAutospacing="0" w:line="400" w:lineRule="exact"/>
              <w:rPr>
                <w:rFonts w:ascii="仿宋_GB2312" w:hAnsi="仿宋_GB2312" w:eastAsia="仿宋_GB2312" w:cs="仿宋_GB2312"/>
                <w:color w:val="333333"/>
                <w:shd w:val="clear" w:color="auto" w:fill="FFFFFF"/>
              </w:rPr>
            </w:pPr>
            <w:r>
              <w:rPr>
                <w:rFonts w:hint="eastAsia" w:ascii="仿宋_GB2312" w:hAnsi="仿宋_GB2312" w:eastAsia="仿宋_GB2312" w:cs="仿宋_GB2312"/>
                <w:color w:val="333333"/>
                <w:shd w:val="clear" w:color="auto" w:fill="FFFFFF"/>
              </w:rPr>
              <w:t>在</w:t>
            </w:r>
            <w:r>
              <w:rPr>
                <w:rFonts w:ascii="仿宋_GB2312" w:hAnsi="仿宋_GB2312" w:eastAsia="仿宋_GB2312" w:cs="仿宋_GB2312"/>
                <w:color w:val="333333"/>
                <w:shd w:val="clear" w:color="auto" w:fill="FFFFFF"/>
              </w:rPr>
              <w:t>2018</w:t>
            </w:r>
            <w:r>
              <w:rPr>
                <w:rFonts w:hint="eastAsia" w:ascii="仿宋_GB2312" w:hAnsi="仿宋_GB2312" w:eastAsia="仿宋_GB2312" w:cs="仿宋_GB2312"/>
                <w:color w:val="333333"/>
                <w:shd w:val="clear" w:color="auto" w:fill="FFFFFF"/>
              </w:rPr>
              <w:t>年</w:t>
            </w:r>
            <w:r>
              <w:rPr>
                <w:rFonts w:ascii="仿宋_GB2312" w:hAnsi="仿宋_GB2312" w:eastAsia="仿宋_GB2312" w:cs="仿宋_GB2312"/>
                <w:color w:val="333333"/>
                <w:shd w:val="clear" w:color="auto" w:fill="FFFFFF"/>
              </w:rPr>
              <w:t>7</w:t>
            </w:r>
            <w:r>
              <w:rPr>
                <w:rFonts w:hint="eastAsia" w:ascii="仿宋_GB2312" w:hAnsi="仿宋_GB2312" w:eastAsia="仿宋_GB2312" w:cs="仿宋_GB2312"/>
                <w:color w:val="333333"/>
                <w:shd w:val="clear" w:color="auto" w:fill="FFFFFF"/>
              </w:rPr>
              <w:t>月</w:t>
            </w:r>
            <w:r>
              <w:rPr>
                <w:rFonts w:ascii="仿宋_GB2312" w:hAnsi="仿宋_GB2312" w:eastAsia="仿宋_GB2312" w:cs="仿宋_GB2312"/>
                <w:color w:val="333333"/>
                <w:shd w:val="clear" w:color="auto" w:fill="FFFFFF"/>
              </w:rPr>
              <w:t>1</w:t>
            </w:r>
            <w:r>
              <w:rPr>
                <w:rFonts w:hint="eastAsia" w:ascii="仿宋_GB2312" w:hAnsi="仿宋_GB2312" w:eastAsia="仿宋_GB2312" w:cs="仿宋_GB2312"/>
                <w:color w:val="333333"/>
                <w:shd w:val="clear" w:color="auto" w:fill="FFFFFF"/>
              </w:rPr>
              <w:t>日至</w:t>
            </w:r>
            <w:r>
              <w:rPr>
                <w:rFonts w:ascii="仿宋_GB2312" w:hAnsi="仿宋_GB2312" w:eastAsia="仿宋_GB2312" w:cs="仿宋_GB2312"/>
                <w:color w:val="333333"/>
                <w:shd w:val="clear" w:color="auto" w:fill="FFFFFF"/>
              </w:rPr>
              <w:t>2021</w:t>
            </w:r>
            <w:r>
              <w:rPr>
                <w:rFonts w:hint="eastAsia" w:ascii="仿宋_GB2312" w:hAnsi="仿宋_GB2312" w:eastAsia="仿宋_GB2312" w:cs="仿宋_GB2312"/>
                <w:color w:val="333333"/>
                <w:shd w:val="clear" w:color="auto" w:fill="FFFFFF"/>
              </w:rPr>
              <w:t>年</w:t>
            </w:r>
            <w:r>
              <w:rPr>
                <w:rFonts w:ascii="仿宋_GB2312" w:hAnsi="仿宋_GB2312" w:eastAsia="仿宋_GB2312" w:cs="仿宋_GB2312"/>
                <w:color w:val="333333"/>
                <w:shd w:val="clear" w:color="auto" w:fill="FFFFFF"/>
              </w:rPr>
              <w:t>6</w:t>
            </w:r>
            <w:r>
              <w:rPr>
                <w:rFonts w:hint="eastAsia" w:ascii="仿宋_GB2312" w:hAnsi="仿宋_GB2312" w:eastAsia="仿宋_GB2312" w:cs="仿宋_GB2312"/>
                <w:color w:val="333333"/>
                <w:shd w:val="clear" w:color="auto" w:fill="FFFFFF"/>
              </w:rPr>
              <w:t>月</w:t>
            </w:r>
            <w:r>
              <w:rPr>
                <w:rFonts w:ascii="仿宋_GB2312" w:hAnsi="仿宋_GB2312" w:eastAsia="仿宋_GB2312" w:cs="仿宋_GB2312"/>
                <w:color w:val="333333"/>
                <w:shd w:val="clear" w:color="auto" w:fill="FFFFFF"/>
              </w:rPr>
              <w:t>30</w:t>
            </w:r>
            <w:r>
              <w:rPr>
                <w:rFonts w:hint="eastAsia" w:ascii="仿宋_GB2312" w:hAnsi="仿宋_GB2312" w:eastAsia="仿宋_GB2312" w:cs="仿宋_GB2312"/>
                <w:color w:val="333333"/>
                <w:shd w:val="clear" w:color="auto" w:fill="FFFFFF"/>
              </w:rPr>
              <w:t>日期间具备</w:t>
            </w:r>
            <w:r>
              <w:rPr>
                <w:rFonts w:ascii="仿宋_GB2312" w:hAnsi="仿宋_GB2312" w:eastAsia="仿宋_GB2312" w:cs="仿宋_GB2312"/>
                <w:color w:val="333333"/>
                <w:shd w:val="clear" w:color="auto" w:fill="FFFFFF"/>
              </w:rPr>
              <w:t>6</w:t>
            </w:r>
            <w:r>
              <w:rPr>
                <w:rFonts w:hint="eastAsia" w:ascii="仿宋_GB2312" w:hAnsi="仿宋_GB2312" w:eastAsia="仿宋_GB2312" w:cs="仿宋_GB2312"/>
                <w:color w:val="333333"/>
                <w:shd w:val="clear" w:color="auto" w:fill="FFFFFF"/>
              </w:rPr>
              <w:t>个月（含）以上港区公办幼儿园相应岗位工作经历，且目前仍在港区任教。</w:t>
            </w:r>
          </w:p>
          <w:p>
            <w:pPr>
              <w:pStyle w:val="7"/>
              <w:widowControl/>
              <w:spacing w:beforeAutospacing="0" w:afterAutospacing="0" w:line="400" w:lineRule="exact"/>
              <w:rPr>
                <w:rFonts w:ascii="仿宋_GB2312" w:hAnsi="仿宋_GB2312" w:eastAsia="仿宋_GB2312" w:cs="仿宋_GB2312"/>
                <w:color w:val="333333"/>
                <w:shd w:val="clear" w:color="auto" w:fill="FFFFFF"/>
              </w:rPr>
            </w:pPr>
          </w:p>
        </w:tc>
        <w:tc>
          <w:tcPr>
            <w:tcW w:w="609" w:type="dxa"/>
            <w:vAlign w:val="center"/>
          </w:tcPr>
          <w:p>
            <w:pPr>
              <w:pStyle w:val="7"/>
              <w:widowControl/>
              <w:spacing w:beforeAutospacing="0" w:afterAutospacing="0" w:line="400" w:lineRule="exact"/>
              <w:jc w:val="center"/>
              <w:rPr>
                <w:rFonts w:ascii="微软雅黑" w:hAnsi="微软雅黑" w:eastAsia="微软雅黑" w:cs="微软雅黑"/>
                <w:color w:val="333333"/>
                <w:shd w:val="clear" w:color="auto" w:fill="FFFFFF"/>
              </w:rPr>
            </w:pPr>
          </w:p>
        </w:tc>
      </w:tr>
    </w:tbl>
    <w:p>
      <w:pPr>
        <w:pStyle w:val="7"/>
        <w:widowControl/>
        <w:shd w:val="clear" w:color="auto" w:fill="FFFFFF"/>
        <w:spacing w:beforeAutospacing="0" w:afterAutospacing="0" w:line="510" w:lineRule="atLeast"/>
        <w:ind w:firstLine="420"/>
        <w:rPr>
          <w:rFonts w:ascii="微软雅黑" w:hAnsi="微软雅黑" w:eastAsia="微软雅黑" w:cs="微软雅黑"/>
          <w:color w:val="333333"/>
          <w:shd w:val="clear" w:color="auto" w:fill="FFFFFF"/>
        </w:rPr>
      </w:pPr>
    </w:p>
    <w:p>
      <w:pPr>
        <w:pStyle w:val="7"/>
        <w:widowControl/>
        <w:shd w:val="clear" w:color="auto" w:fill="FFFFFF"/>
        <w:spacing w:beforeAutospacing="0" w:afterAutospacing="0" w:line="510" w:lineRule="atLeast"/>
        <w:ind w:firstLine="420"/>
        <w:rPr>
          <w:rFonts w:ascii="微软雅黑" w:hAnsi="微软雅黑" w:eastAsia="微软雅黑" w:cs="微软雅黑"/>
          <w:color w:val="333333"/>
          <w:shd w:val="clear" w:color="auto" w:fill="FFFFFF"/>
        </w:rPr>
      </w:pPr>
    </w:p>
    <w:p>
      <w:pPr>
        <w:pStyle w:val="7"/>
        <w:widowControl/>
        <w:shd w:val="clear" w:color="auto" w:fill="FFFFFF"/>
        <w:spacing w:beforeAutospacing="0" w:afterAutospacing="0" w:line="510" w:lineRule="atLeast"/>
        <w:ind w:firstLine="420"/>
        <w:rPr>
          <w:rFonts w:ascii="微软雅黑" w:hAnsi="微软雅黑" w:eastAsia="微软雅黑" w:cs="微软雅黑"/>
          <w:color w:val="333333"/>
          <w:shd w:val="clear" w:color="auto" w:fill="FFFFFF"/>
        </w:rPr>
      </w:pPr>
    </w:p>
    <w:p>
      <w:pPr>
        <w:pStyle w:val="7"/>
        <w:widowControl/>
        <w:shd w:val="clear" w:color="auto" w:fill="FFFFFF"/>
        <w:spacing w:beforeAutospacing="0" w:afterAutospacing="0" w:line="510" w:lineRule="atLeast"/>
        <w:ind w:firstLine="420"/>
        <w:rPr>
          <w:rFonts w:ascii="微软雅黑" w:hAnsi="微软雅黑" w:eastAsia="微软雅黑" w:cs="微软雅黑"/>
          <w:color w:val="333333"/>
          <w:shd w:val="clear" w:color="auto" w:fill="FFFFFF"/>
        </w:rPr>
      </w:pPr>
    </w:p>
    <w:p>
      <w:pPr>
        <w:pStyle w:val="7"/>
        <w:widowControl/>
        <w:shd w:val="clear" w:color="auto" w:fill="FFFFFF"/>
        <w:spacing w:beforeAutospacing="0" w:afterAutospacing="0" w:line="510" w:lineRule="atLeast"/>
        <w:ind w:firstLine="420"/>
        <w:rPr>
          <w:rFonts w:ascii="微软雅黑" w:hAnsi="微软雅黑" w:eastAsia="微软雅黑" w:cs="微软雅黑"/>
          <w:color w:val="333333"/>
          <w:shd w:val="clear" w:color="auto" w:fill="FFFFFF"/>
        </w:rPr>
      </w:pPr>
    </w:p>
    <w:p>
      <w:pPr>
        <w:pStyle w:val="7"/>
        <w:widowControl/>
        <w:shd w:val="clear" w:color="auto" w:fill="FFFFFF"/>
        <w:spacing w:beforeAutospacing="0" w:afterAutospacing="0" w:line="510" w:lineRule="atLeast"/>
        <w:ind w:firstLine="420"/>
        <w:rPr>
          <w:rFonts w:ascii="微软雅黑" w:hAnsi="微软雅黑" w:eastAsia="微软雅黑" w:cs="微软雅黑"/>
          <w:color w:val="333333"/>
          <w:shd w:val="clear" w:color="auto" w:fill="FFFFFF"/>
        </w:rPr>
      </w:pPr>
    </w:p>
    <w:p>
      <w:pPr>
        <w:widowControl/>
        <w:tabs>
          <w:tab w:val="left" w:pos="7580"/>
        </w:tabs>
        <w:spacing w:line="280" w:lineRule="exact"/>
        <w:jc w:val="left"/>
        <w:rPr>
          <w:rFonts w:ascii="??" w:hAnsi="??" w:cs="??"/>
          <w:kern w:val="0"/>
          <w:sz w:val="24"/>
        </w:rPr>
      </w:pPr>
      <w:r>
        <w:rPr>
          <w:rFonts w:hint="eastAsia" w:ascii="??" w:hAnsi="??" w:cs="??"/>
          <w:kern w:val="0"/>
          <w:sz w:val="24"/>
        </w:rPr>
        <w:t>附件</w:t>
      </w:r>
      <w:r>
        <w:rPr>
          <w:rFonts w:ascii="??" w:hAnsi="??" w:cs="??"/>
          <w:kern w:val="0"/>
          <w:sz w:val="24"/>
        </w:rPr>
        <w:t>2</w:t>
      </w:r>
    </w:p>
    <w:p>
      <w:pPr>
        <w:widowControl/>
        <w:tabs>
          <w:tab w:val="left" w:pos="7580"/>
        </w:tabs>
        <w:spacing w:line="560" w:lineRule="exact"/>
        <w:jc w:val="center"/>
        <w:rPr>
          <w:rFonts w:ascii="方正小标宋简体" w:hAnsi="方正小标宋简体" w:eastAsia="方正小标宋简体" w:cs="方正小标宋简体"/>
          <w:kern w:val="0"/>
          <w:sz w:val="44"/>
          <w:szCs w:val="44"/>
        </w:rPr>
      </w:pPr>
    </w:p>
    <w:p>
      <w:pPr>
        <w:widowControl/>
        <w:tabs>
          <w:tab w:val="left" w:pos="7580"/>
        </w:tabs>
        <w:spacing w:line="560" w:lineRule="exact"/>
        <w:jc w:val="center"/>
        <w:rPr>
          <w:rFonts w:ascii="方正小标宋简体" w:hAnsi="方正小标宋简体" w:eastAsia="方正小标宋简体" w:cs="方正小标宋简体"/>
          <w:kern w:val="0"/>
          <w:sz w:val="44"/>
          <w:szCs w:val="44"/>
        </w:rPr>
      </w:pPr>
    </w:p>
    <w:p>
      <w:pPr>
        <w:widowControl/>
        <w:tabs>
          <w:tab w:val="left" w:pos="7580"/>
        </w:tabs>
        <w:spacing w:line="560" w:lineRule="exact"/>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同意报考证明</w:t>
      </w:r>
    </w:p>
    <w:p>
      <w:pPr>
        <w:widowControl/>
        <w:tabs>
          <w:tab w:val="left" w:pos="7580"/>
        </w:tabs>
        <w:spacing w:line="560" w:lineRule="exact"/>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w:t>
      </w:r>
    </w:p>
    <w:p>
      <w:pPr>
        <w:widowControl/>
        <w:tabs>
          <w:tab w:val="left" w:pos="7580"/>
        </w:tabs>
        <w:spacing w:line="560" w:lineRule="exact"/>
        <w:jc w:val="left"/>
        <w:rPr>
          <w:rFonts w:ascii="仿宋_GB2312" w:hAnsi="仿宋_GB2312" w:eastAsia="仿宋_GB2312" w:cs="仿宋_GB2312"/>
          <w:kern w:val="0"/>
          <w:sz w:val="32"/>
          <w:szCs w:val="32"/>
        </w:rPr>
      </w:pPr>
    </w:p>
    <w:p>
      <w:pPr>
        <w:widowControl/>
        <w:tabs>
          <w:tab w:val="left" w:pos="7580"/>
        </w:tabs>
        <w:spacing w:line="560" w:lineRule="exact"/>
        <w:ind w:firstLine="64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兹有我校教师</w:t>
      </w:r>
      <w:r>
        <w:rPr>
          <w:rFonts w:hint="eastAsia" w:ascii="仿宋_GB2312" w:hAnsi="仿宋_GB2312" w:eastAsia="仿宋_GB2312" w:cs="仿宋_GB2312"/>
          <w:kern w:val="0"/>
          <w:sz w:val="32"/>
          <w:szCs w:val="32"/>
          <w:u w:val="single"/>
        </w:rPr>
        <w:t>　　　　　</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u w:val="single"/>
        </w:rPr>
        <w:t>　　</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u w:val="single"/>
        </w:rPr>
        <w:t>　　</w:t>
      </w:r>
      <w:r>
        <w:rPr>
          <w:rFonts w:hint="eastAsia" w:ascii="仿宋_GB2312" w:hAnsi="仿宋_GB2312" w:eastAsia="仿宋_GB2312" w:cs="仿宋_GB2312"/>
          <w:kern w:val="0"/>
          <w:sz w:val="32"/>
          <w:szCs w:val="32"/>
        </w:rPr>
        <w:t>月</w:t>
      </w:r>
      <w:r>
        <w:rPr>
          <w:rFonts w:hint="eastAsia" w:ascii="仿宋_GB2312" w:hAnsi="仿宋_GB2312" w:eastAsia="仿宋_GB2312" w:cs="仿宋_GB2312"/>
          <w:kern w:val="0"/>
          <w:sz w:val="32"/>
          <w:szCs w:val="32"/>
          <w:u w:val="single"/>
        </w:rPr>
        <w:t>　　</w:t>
      </w:r>
      <w:r>
        <w:rPr>
          <w:rFonts w:hint="eastAsia" w:ascii="仿宋_GB2312" w:hAnsi="仿宋_GB2312" w:eastAsia="仿宋_GB2312" w:cs="仿宋_GB2312"/>
          <w:kern w:val="0"/>
          <w:sz w:val="32"/>
          <w:szCs w:val="32"/>
        </w:rPr>
        <w:t>日出生，身份证号码</w:t>
      </w:r>
      <w:r>
        <w:rPr>
          <w:rFonts w:hint="eastAsia" w:ascii="仿宋_GB2312" w:hAnsi="仿宋_GB2312" w:eastAsia="仿宋_GB2312" w:cs="仿宋_GB2312"/>
          <w:kern w:val="0"/>
          <w:sz w:val="32"/>
          <w:szCs w:val="32"/>
          <w:u w:val="single"/>
        </w:rPr>
        <w:t>　　　　　　　　　　　　　</w:t>
      </w:r>
      <w:r>
        <w:rPr>
          <w:rFonts w:hint="eastAsia" w:ascii="仿宋_GB2312" w:hAnsi="仿宋_GB2312" w:eastAsia="仿宋_GB2312" w:cs="仿宋_GB2312"/>
          <w:kern w:val="0"/>
          <w:sz w:val="32"/>
          <w:szCs w:val="32"/>
        </w:rPr>
        <w:t>，于</w:t>
      </w:r>
      <w:r>
        <w:rPr>
          <w:rFonts w:hint="eastAsia" w:ascii="仿宋_GB2312" w:hAnsi="仿宋_GB2312" w:eastAsia="仿宋_GB2312" w:cs="仿宋_GB2312"/>
          <w:kern w:val="0"/>
          <w:sz w:val="32"/>
          <w:szCs w:val="32"/>
          <w:u w:val="single"/>
        </w:rPr>
        <w:t>　　</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u w:val="single"/>
        </w:rPr>
        <w:t>　　</w:t>
      </w:r>
      <w:r>
        <w:rPr>
          <w:rFonts w:hint="eastAsia" w:ascii="仿宋_GB2312" w:hAnsi="仿宋_GB2312" w:eastAsia="仿宋_GB2312" w:cs="仿宋_GB2312"/>
          <w:kern w:val="0"/>
          <w:sz w:val="32"/>
          <w:szCs w:val="32"/>
        </w:rPr>
        <w:t>月至今在我园参加教育教学工作。现同意该教师报考本次嘉兴港区</w:t>
      </w:r>
      <w:r>
        <w:rPr>
          <w:rFonts w:ascii="仿宋_GB2312" w:hAnsi="仿宋_GB2312" w:eastAsia="仿宋_GB2312" w:cs="仿宋_GB2312"/>
          <w:kern w:val="0"/>
          <w:sz w:val="32"/>
          <w:szCs w:val="32"/>
        </w:rPr>
        <w:t>2021</w:t>
      </w:r>
      <w:r>
        <w:rPr>
          <w:rFonts w:hint="eastAsia" w:ascii="仿宋_GB2312" w:hAnsi="仿宋_GB2312" w:eastAsia="仿宋_GB2312" w:cs="仿宋_GB2312"/>
          <w:kern w:val="0"/>
          <w:sz w:val="32"/>
          <w:szCs w:val="32"/>
        </w:rPr>
        <w:t>年编外幼儿教师招聘岗位。</w:t>
      </w:r>
    </w:p>
    <w:p>
      <w:pPr>
        <w:widowControl/>
        <w:tabs>
          <w:tab w:val="left" w:pos="7580"/>
        </w:tabs>
        <w:spacing w:line="560" w:lineRule="exact"/>
        <w:ind w:firstLine="64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特此证明。</w:t>
      </w:r>
    </w:p>
    <w:p>
      <w:pPr>
        <w:widowControl/>
        <w:tabs>
          <w:tab w:val="left" w:pos="7580"/>
        </w:tabs>
        <w:spacing w:line="560" w:lineRule="exact"/>
        <w:ind w:firstLine="64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w:t>
      </w:r>
    </w:p>
    <w:p>
      <w:pPr>
        <w:widowControl/>
        <w:tabs>
          <w:tab w:val="left" w:pos="7580"/>
        </w:tabs>
        <w:spacing w:line="560" w:lineRule="exact"/>
        <w:ind w:firstLine="64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单位（公章）：</w:t>
      </w:r>
    </w:p>
    <w:p>
      <w:pPr>
        <w:widowControl/>
        <w:tabs>
          <w:tab w:val="left" w:pos="7580"/>
        </w:tabs>
        <w:spacing w:line="560" w:lineRule="exact"/>
        <w:ind w:firstLine="64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w:t>
      </w:r>
      <w:r>
        <w:rPr>
          <w:rFonts w:ascii="仿宋_GB2312" w:hAnsi="仿宋_GB2312" w:eastAsia="仿宋_GB2312" w:cs="仿宋_GB2312"/>
          <w:kern w:val="0"/>
          <w:sz w:val="32"/>
          <w:szCs w:val="32"/>
        </w:rPr>
        <w:t>2021</w:t>
      </w:r>
      <w:r>
        <w:rPr>
          <w:rFonts w:hint="eastAsia" w:ascii="仿宋_GB2312" w:hAnsi="仿宋_GB2312" w:eastAsia="仿宋_GB2312" w:cs="仿宋_GB2312"/>
          <w:kern w:val="0"/>
          <w:sz w:val="32"/>
          <w:szCs w:val="32"/>
        </w:rPr>
        <w:t>年　　月　　日</w:t>
      </w:r>
    </w:p>
    <w:p>
      <w:pPr>
        <w:pStyle w:val="7"/>
        <w:widowControl/>
        <w:shd w:val="clear" w:color="auto" w:fill="FFFFFF"/>
        <w:spacing w:beforeAutospacing="0" w:afterAutospacing="0" w:line="510" w:lineRule="atLeast"/>
        <w:ind w:firstLine="420"/>
        <w:rPr>
          <w:rFonts w:ascii="微软雅黑" w:hAnsi="微软雅黑" w:eastAsia="微软雅黑" w:cs="微软雅黑"/>
          <w:color w:val="333333"/>
          <w:shd w:val="clear" w:color="auto" w:fill="FFFFFF"/>
        </w:rPr>
      </w:pPr>
    </w:p>
    <w:p>
      <w:pPr>
        <w:pStyle w:val="7"/>
        <w:widowControl/>
        <w:shd w:val="clear" w:color="auto" w:fill="FFFFFF"/>
        <w:spacing w:beforeAutospacing="0" w:afterAutospacing="0" w:line="510" w:lineRule="atLeast"/>
        <w:ind w:firstLine="420"/>
        <w:rPr>
          <w:rFonts w:ascii="微软雅黑" w:hAnsi="微软雅黑" w:eastAsia="微软雅黑" w:cs="微软雅黑"/>
          <w:color w:val="333333"/>
          <w:shd w:val="clear" w:color="auto" w:fill="FFFFFF"/>
        </w:rPr>
      </w:pPr>
    </w:p>
    <w:p>
      <w:pPr>
        <w:pStyle w:val="7"/>
        <w:widowControl/>
        <w:shd w:val="clear" w:color="auto" w:fill="FFFFFF"/>
        <w:spacing w:beforeAutospacing="0" w:afterAutospacing="0" w:line="510" w:lineRule="atLeast"/>
        <w:ind w:firstLine="420"/>
        <w:rPr>
          <w:rFonts w:ascii="微软雅黑" w:hAnsi="微软雅黑" w:eastAsia="微软雅黑" w:cs="微软雅黑"/>
          <w:color w:val="333333"/>
          <w:shd w:val="clear" w:color="auto" w:fill="FFFFFF"/>
        </w:rPr>
      </w:pPr>
    </w:p>
    <w:p>
      <w:pPr>
        <w:pStyle w:val="7"/>
        <w:widowControl/>
        <w:shd w:val="clear" w:color="auto" w:fill="FFFFFF"/>
        <w:spacing w:beforeAutospacing="0" w:afterAutospacing="0" w:line="510" w:lineRule="atLeast"/>
        <w:ind w:firstLine="420"/>
        <w:rPr>
          <w:rFonts w:ascii="微软雅黑" w:hAnsi="微软雅黑" w:eastAsia="微软雅黑" w:cs="微软雅黑"/>
          <w:color w:val="333333"/>
          <w:shd w:val="clear" w:color="auto" w:fill="FFFFFF"/>
        </w:rPr>
      </w:pPr>
    </w:p>
    <w:p>
      <w:pPr>
        <w:pStyle w:val="7"/>
        <w:widowControl/>
        <w:shd w:val="clear" w:color="auto" w:fill="FFFFFF"/>
        <w:spacing w:beforeAutospacing="0" w:afterAutospacing="0" w:line="510" w:lineRule="atLeast"/>
        <w:rPr>
          <w:rFonts w:ascii="微软雅黑" w:hAnsi="微软雅黑" w:eastAsia="微软雅黑" w:cs="微软雅黑"/>
          <w:color w:val="333333"/>
          <w:shd w:val="clear" w:color="auto"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
    <w:altName w:val="DejaVu Math TeX Gyre"/>
    <w:panose1 w:val="00000000000000000000"/>
    <w:charset w:val="00"/>
    <w:family w:val="auto"/>
    <w:pitch w:val="default"/>
    <w:sig w:usb0="00000000" w:usb1="00000000" w:usb2="00000000" w:usb3="00000000" w:csb0="00000001" w:csb1="00000000"/>
  </w:font>
  <w:font w:name="DejaVu Math TeX Gyre">
    <w:panose1 w:val="02000503000000000000"/>
    <w:charset w:val="00"/>
    <w:family w:val="auto"/>
    <w:pitch w:val="default"/>
    <w:sig w:usb0="A10000EF" w:usb1="4201F9EE" w:usb2="02000000" w:usb3="00000000" w:csb0="60000193" w:csb1="0DD4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黑体_GBK">
    <w:panose1 w:val="02000000000000000000"/>
    <w:charset w:val="86"/>
    <w:family w:val="auto"/>
    <w:pitch w:val="default"/>
    <w:sig w:usb0="00000001" w:usb1="08000000" w:usb2="00000000" w:usb3="00000000" w:csb0="00040000" w:csb1="00000000"/>
  </w:font>
  <w:font w:name="微软雅黑">
    <w:altName w:val="方正黑体_GBK"/>
    <w:panose1 w:val="020B0503020204020204"/>
    <w:charset w:val="86"/>
    <w:family w:val="swiss"/>
    <w:pitch w:val="default"/>
    <w:sig w:usb0="00000000" w:usb1="0000000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730B0"/>
    <w:rsid w:val="003D5616"/>
    <w:rsid w:val="00534C6D"/>
    <w:rsid w:val="00566BD4"/>
    <w:rsid w:val="005730B0"/>
    <w:rsid w:val="00744D9E"/>
    <w:rsid w:val="00BF6AEC"/>
    <w:rsid w:val="00C824AA"/>
    <w:rsid w:val="00C86819"/>
    <w:rsid w:val="00D66468"/>
    <w:rsid w:val="00E021E3"/>
    <w:rsid w:val="00E42531"/>
    <w:rsid w:val="192C245A"/>
    <w:rsid w:val="21A02B74"/>
    <w:rsid w:val="267E70BC"/>
    <w:rsid w:val="2CAE50C9"/>
    <w:rsid w:val="314324CC"/>
    <w:rsid w:val="39A04282"/>
    <w:rsid w:val="3FBC72A1"/>
    <w:rsid w:val="4A1B2FD1"/>
    <w:rsid w:val="4EFB4FEE"/>
    <w:rsid w:val="53C87C23"/>
    <w:rsid w:val="560F10F5"/>
    <w:rsid w:val="5BFF2622"/>
    <w:rsid w:val="5F986B0F"/>
    <w:rsid w:val="648F33D3"/>
    <w:rsid w:val="6A64F40A"/>
    <w:rsid w:val="6F991B76"/>
    <w:rsid w:val="7490DD53"/>
    <w:rsid w:val="75DE4C9B"/>
    <w:rsid w:val="7BE77B3A"/>
    <w:rsid w:val="7E7FD09D"/>
    <w:rsid w:val="7FD2E854"/>
    <w:rsid w:val="7FDF6B81"/>
    <w:rsid w:val="7FFF0B75"/>
    <w:rsid w:val="A7FEDFB9"/>
    <w:rsid w:val="AEFF5C9C"/>
    <w:rsid w:val="D7728648"/>
    <w:rsid w:val="FFEFACB3"/>
    <w:rsid w:val="FFF753B3"/>
    <w:rsid w:val="FFFF874A"/>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99" w:semiHidden="0"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11"/>
    <w:qFormat/>
    <w:uiPriority w:val="99"/>
    <w:pPr>
      <w:spacing w:beforeAutospacing="1" w:afterAutospacing="1"/>
      <w:jc w:val="left"/>
      <w:outlineLvl w:val="0"/>
    </w:pPr>
    <w:rPr>
      <w:rFonts w:ascii="??" w:hAnsi="??"/>
      <w:b/>
      <w:bCs/>
      <w:kern w:val="44"/>
      <w:sz w:val="48"/>
      <w:szCs w:val="48"/>
    </w:rPr>
  </w:style>
  <w:style w:type="character" w:default="1" w:styleId="10">
    <w:name w:val="Default Paragraph Font"/>
    <w:semiHidden/>
    <w:qFormat/>
    <w:uiPriority w:val="99"/>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5"/>
    <w:semiHidden/>
    <w:qFormat/>
    <w:uiPriority w:val="99"/>
    <w:rPr>
      <w:sz w:val="18"/>
      <w:szCs w:val="18"/>
    </w:rPr>
  </w:style>
  <w:style w:type="paragraph" w:styleId="4">
    <w:name w:val="footer"/>
    <w:basedOn w:val="1"/>
    <w:link w:val="12"/>
    <w:qFormat/>
    <w:uiPriority w:val="99"/>
    <w:pPr>
      <w:tabs>
        <w:tab w:val="center" w:pos="4153"/>
        <w:tab w:val="right" w:pos="8306"/>
      </w:tabs>
    </w:pPr>
    <w:rPr>
      <w:sz w:val="18"/>
      <w:szCs w:val="18"/>
    </w:rPr>
  </w:style>
  <w:style w:type="paragraph" w:styleId="5">
    <w:name w:val="header"/>
    <w:basedOn w:val="1"/>
    <w:link w:val="13"/>
    <w:qFormat/>
    <w:uiPriority w:val="99"/>
    <w:pPr>
      <w:pBdr>
        <w:bottom w:val="single" w:color="auto" w:sz="6" w:space="1"/>
      </w:pBdr>
      <w:tabs>
        <w:tab w:val="center" w:pos="4153"/>
        <w:tab w:val="right" w:pos="8306"/>
      </w:tabs>
      <w:snapToGrid w:val="0"/>
      <w:jc w:val="center"/>
    </w:pPr>
    <w:rPr>
      <w:sz w:val="18"/>
      <w:szCs w:val="18"/>
    </w:rPr>
  </w:style>
  <w:style w:type="paragraph" w:styleId="6">
    <w:name w:val="Body Text 2"/>
    <w:basedOn w:val="1"/>
    <w:link w:val="14"/>
    <w:qFormat/>
    <w:uiPriority w:val="99"/>
    <w:pPr>
      <w:spacing w:after="120" w:line="480" w:lineRule="auto"/>
    </w:pPr>
    <w:rPr>
      <w:rFonts w:ascii="仿宋_GB2312" w:hAnsi="Times New Roman" w:eastAsia="仿宋_GB2312"/>
      <w:color w:val="000000"/>
      <w:sz w:val="30"/>
      <w:szCs w:val="30"/>
    </w:rPr>
  </w:style>
  <w:style w:type="paragraph" w:styleId="7">
    <w:name w:val="Normal (Web)"/>
    <w:basedOn w:val="1"/>
    <w:qFormat/>
    <w:uiPriority w:val="99"/>
    <w:pPr>
      <w:spacing w:beforeAutospacing="1" w:afterAutospacing="1"/>
      <w:jc w:val="left"/>
    </w:pPr>
    <w:rPr>
      <w:kern w:val="0"/>
      <w:sz w:val="24"/>
    </w:rPr>
  </w:style>
  <w:style w:type="table" w:styleId="9">
    <w:name w:val="Table Grid"/>
    <w:basedOn w:val="8"/>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1">
    <w:name w:val="Heading 1 Char"/>
    <w:basedOn w:val="10"/>
    <w:link w:val="2"/>
    <w:qFormat/>
    <w:locked/>
    <w:uiPriority w:val="99"/>
    <w:rPr>
      <w:rFonts w:ascii="Calibri" w:hAnsi="Calibri" w:cs="Times New Roman"/>
      <w:b/>
      <w:bCs/>
      <w:kern w:val="44"/>
      <w:sz w:val="44"/>
      <w:szCs w:val="44"/>
    </w:rPr>
  </w:style>
  <w:style w:type="character" w:customStyle="1" w:styleId="12">
    <w:name w:val="Footer Char"/>
    <w:basedOn w:val="10"/>
    <w:link w:val="4"/>
    <w:semiHidden/>
    <w:qFormat/>
    <w:locked/>
    <w:uiPriority w:val="99"/>
    <w:rPr>
      <w:rFonts w:ascii="Calibri" w:hAnsi="Calibri" w:cs="Times New Roman"/>
      <w:sz w:val="18"/>
      <w:szCs w:val="18"/>
    </w:rPr>
  </w:style>
  <w:style w:type="character" w:customStyle="1" w:styleId="13">
    <w:name w:val="Header Char"/>
    <w:basedOn w:val="10"/>
    <w:link w:val="5"/>
    <w:semiHidden/>
    <w:qFormat/>
    <w:locked/>
    <w:uiPriority w:val="99"/>
    <w:rPr>
      <w:rFonts w:ascii="Calibri" w:hAnsi="Calibri" w:cs="Times New Roman"/>
      <w:sz w:val="18"/>
      <w:szCs w:val="18"/>
    </w:rPr>
  </w:style>
  <w:style w:type="character" w:customStyle="1" w:styleId="14">
    <w:name w:val="Body Text 2 Char"/>
    <w:basedOn w:val="10"/>
    <w:link w:val="6"/>
    <w:semiHidden/>
    <w:qFormat/>
    <w:locked/>
    <w:uiPriority w:val="99"/>
    <w:rPr>
      <w:rFonts w:ascii="Calibri" w:hAnsi="Calibri" w:cs="Times New Roman"/>
      <w:sz w:val="24"/>
      <w:szCs w:val="24"/>
    </w:rPr>
  </w:style>
  <w:style w:type="character" w:customStyle="1" w:styleId="15">
    <w:name w:val="Balloon Text Char"/>
    <w:basedOn w:val="10"/>
    <w:link w:val="3"/>
    <w:semiHidden/>
    <w:qFormat/>
    <w:locked/>
    <w:uiPriority w:val="99"/>
    <w:rPr>
      <w:rFonts w:ascii="Calibri" w:hAnsi="Calibri" w:cs="Times New Roman"/>
      <w:sz w:val="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Pages>7</Pages>
  <Words>462</Words>
  <Characters>2639</Characters>
  <Lines>0</Lines>
  <Paragraphs>0</Paragraphs>
  <TotalTime>0</TotalTime>
  <ScaleCrop>false</ScaleCrop>
  <LinksUpToDate>false</LinksUpToDate>
  <CharactersWithSpaces>0</CharactersWithSpaces>
  <Application>WPS Office_11.8.2.1115_F1E327BC-269C-435d-A152-05C5408002CA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2014-11-02T04:08:00Z</dcterms:created>
  <dc:creator>dell</dc:creator>
  <cp:lastModifiedBy>user</cp:lastModifiedBy>
  <cp:lastPrinted>2021-07-03T00:41:00Z</cp:lastPrinted>
  <dcterms:modified xsi:type="dcterms:W3CDTF">2023-07-31T15:07:27Z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2052-11.8.2.1115</vt:lpwstr>
  </property>
  <property fmtid="{D5CDD505-2E9C-101B-9397-08002B2CF9AE}" pid="3" name="ICV">
    <vt:lpwstr>E8DEBB01A5094D54B1E98BA2F5D2B63B</vt:lpwstr>
  </property>
</Properties>
</file>