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1EA" w:rsidRPr="00860FF0" w:rsidRDefault="008021EA" w:rsidP="001F37E7">
      <w:pPr>
        <w:spacing w:line="1400" w:lineRule="exact"/>
        <w:rPr>
          <w:rFonts w:ascii="华文中宋" w:eastAsia="华文中宋" w:hAnsi="华文中宋"/>
          <w:color w:val="FF0000"/>
          <w:w w:val="58"/>
          <w:sz w:val="100"/>
          <w:szCs w:val="100"/>
        </w:rPr>
      </w:pPr>
      <w:r w:rsidRPr="00860FF0">
        <w:rPr>
          <w:rFonts w:ascii="华文中宋" w:eastAsia="华文中宋" w:hAnsi="华文中宋" w:cs="华文中宋" w:hint="eastAsia"/>
          <w:color w:val="FF0000"/>
          <w:w w:val="58"/>
          <w:sz w:val="100"/>
          <w:szCs w:val="100"/>
        </w:rPr>
        <w:t>嘉兴港区开发建设管理委员会文件</w:t>
      </w:r>
    </w:p>
    <w:p w:rsidR="008021EA" w:rsidRPr="00860FF0" w:rsidRDefault="008021EA" w:rsidP="001F37E7">
      <w:pPr>
        <w:spacing w:line="560" w:lineRule="exact"/>
        <w:jc w:val="center"/>
        <w:rPr>
          <w:rFonts w:ascii="仿宋_GB2312" w:eastAsia="仿宋_GB2312"/>
          <w:sz w:val="32"/>
          <w:szCs w:val="32"/>
        </w:rPr>
      </w:pPr>
    </w:p>
    <w:p w:rsidR="008021EA" w:rsidRPr="00860FF0" w:rsidRDefault="008021EA" w:rsidP="001F37E7">
      <w:pPr>
        <w:autoSpaceDE w:val="0"/>
        <w:autoSpaceDN w:val="0"/>
        <w:adjustRightInd w:val="0"/>
        <w:spacing w:line="560" w:lineRule="exact"/>
        <w:jc w:val="center"/>
        <w:rPr>
          <w:rFonts w:ascii="仿宋_GB2312" w:eastAsia="仿宋_GB2312"/>
          <w:sz w:val="32"/>
          <w:szCs w:val="32"/>
          <w:lang w:val="zh-CN"/>
        </w:rPr>
      </w:pPr>
    </w:p>
    <w:p w:rsidR="008021EA" w:rsidRPr="00860FF0" w:rsidRDefault="008021EA" w:rsidP="001F37E7">
      <w:pPr>
        <w:autoSpaceDE w:val="0"/>
        <w:autoSpaceDN w:val="0"/>
        <w:adjustRightInd w:val="0"/>
        <w:spacing w:line="560" w:lineRule="exact"/>
        <w:jc w:val="center"/>
        <w:rPr>
          <w:rFonts w:ascii="仿宋_GB2312" w:eastAsia="仿宋_GB2312"/>
          <w:sz w:val="32"/>
          <w:szCs w:val="32"/>
          <w:lang w:val="zh-CN"/>
        </w:rPr>
      </w:pPr>
      <w:r w:rsidRPr="00860FF0">
        <w:rPr>
          <w:rFonts w:ascii="仿宋_GB2312" w:eastAsia="仿宋_GB2312" w:cs="仿宋_GB2312" w:hint="eastAsia"/>
          <w:sz w:val="32"/>
          <w:szCs w:val="32"/>
          <w:lang w:val="zh-CN"/>
        </w:rPr>
        <w:t>嘉港区〔</w:t>
      </w:r>
      <w:r w:rsidRPr="00860FF0">
        <w:rPr>
          <w:rFonts w:ascii="仿宋_GB2312" w:eastAsia="仿宋_GB2312" w:cs="仿宋_GB2312"/>
          <w:sz w:val="32"/>
          <w:szCs w:val="32"/>
          <w:lang w:val="zh-CN"/>
        </w:rPr>
        <w:t>201</w:t>
      </w:r>
      <w:r>
        <w:rPr>
          <w:rFonts w:ascii="仿宋_GB2312" w:eastAsia="仿宋_GB2312" w:cs="仿宋_GB2312"/>
          <w:sz w:val="32"/>
          <w:szCs w:val="32"/>
          <w:lang w:val="zh-CN"/>
        </w:rPr>
        <w:t>9</w:t>
      </w:r>
      <w:r w:rsidRPr="00860FF0">
        <w:rPr>
          <w:rFonts w:ascii="仿宋_GB2312" w:eastAsia="仿宋_GB2312" w:cs="仿宋_GB2312" w:hint="eastAsia"/>
          <w:sz w:val="32"/>
          <w:szCs w:val="32"/>
          <w:lang w:val="zh-CN"/>
        </w:rPr>
        <w:t>〕</w:t>
      </w:r>
      <w:r>
        <w:rPr>
          <w:rFonts w:ascii="仿宋_GB2312" w:eastAsia="仿宋_GB2312" w:cs="仿宋_GB2312"/>
          <w:sz w:val="32"/>
          <w:szCs w:val="32"/>
          <w:lang w:val="zh-CN"/>
        </w:rPr>
        <w:t>141</w:t>
      </w:r>
      <w:r w:rsidRPr="00860FF0">
        <w:rPr>
          <w:rFonts w:ascii="仿宋_GB2312" w:eastAsia="仿宋_GB2312" w:cs="仿宋_GB2312" w:hint="eastAsia"/>
          <w:sz w:val="32"/>
          <w:szCs w:val="32"/>
          <w:lang w:val="zh-CN"/>
        </w:rPr>
        <w:t>号</w:t>
      </w:r>
    </w:p>
    <w:p w:rsidR="008021EA" w:rsidRPr="00860FF0" w:rsidRDefault="008021EA" w:rsidP="001F37E7">
      <w:pPr>
        <w:autoSpaceDE w:val="0"/>
        <w:autoSpaceDN w:val="0"/>
        <w:adjustRightInd w:val="0"/>
        <w:spacing w:line="560" w:lineRule="exact"/>
        <w:rPr>
          <w:rFonts w:ascii="仿宋_GB2312" w:eastAsia="仿宋_GB2312"/>
          <w:spacing w:val="20"/>
          <w:sz w:val="32"/>
          <w:szCs w:val="32"/>
          <w:lang w:val="zh-CN"/>
        </w:rPr>
      </w:pPr>
      <w:r>
        <w:rPr>
          <w:noProof/>
        </w:rPr>
        <w:pict>
          <v:line id="_x0000_s1026" style="position:absolute;left:0;text-align:left;z-index:251658240" from="0,8pt" to="442.2pt,8pt" strokecolor="red" strokeweight="2.5pt"/>
        </w:pict>
      </w:r>
    </w:p>
    <w:p w:rsidR="008021EA" w:rsidRDefault="008021EA" w:rsidP="001F37E7">
      <w:pPr>
        <w:adjustRightInd w:val="0"/>
        <w:snapToGrid w:val="0"/>
        <w:spacing w:line="600" w:lineRule="exact"/>
        <w:jc w:val="center"/>
        <w:rPr>
          <w:rFonts w:ascii="方正小标宋简体" w:eastAsia="方正小标宋简体" w:hAnsi="宋体"/>
          <w:spacing w:val="20"/>
          <w:kern w:val="0"/>
          <w:sz w:val="44"/>
          <w:szCs w:val="44"/>
        </w:rPr>
      </w:pPr>
    </w:p>
    <w:p w:rsidR="008021EA" w:rsidRPr="00545103" w:rsidRDefault="008021EA" w:rsidP="00733E09">
      <w:pPr>
        <w:adjustRightInd w:val="0"/>
        <w:snapToGrid w:val="0"/>
        <w:spacing w:line="600" w:lineRule="exact"/>
        <w:jc w:val="center"/>
        <w:rPr>
          <w:rFonts w:ascii="方正小标宋简体" w:eastAsia="方正小标宋简体" w:hAnsi="宋体"/>
          <w:spacing w:val="20"/>
          <w:kern w:val="0"/>
          <w:sz w:val="44"/>
          <w:szCs w:val="44"/>
        </w:rPr>
      </w:pPr>
      <w:r w:rsidRPr="00545103">
        <w:rPr>
          <w:rFonts w:ascii="方正小标宋简体" w:eastAsia="方正小标宋简体" w:hAnsi="宋体" w:cs="方正小标宋简体" w:hint="eastAsia"/>
          <w:spacing w:val="20"/>
          <w:kern w:val="0"/>
          <w:sz w:val="44"/>
          <w:szCs w:val="44"/>
        </w:rPr>
        <w:t>嘉兴港区开发建设管理委员会关于印发</w:t>
      </w:r>
    </w:p>
    <w:p w:rsidR="008021EA" w:rsidRPr="00545103" w:rsidRDefault="008021EA" w:rsidP="00733E09">
      <w:pPr>
        <w:spacing w:line="600" w:lineRule="exact"/>
        <w:jc w:val="center"/>
        <w:rPr>
          <w:rFonts w:ascii="方正小标宋简体" w:eastAsia="方正小标宋简体" w:hAnsi="宋体"/>
          <w:sz w:val="44"/>
          <w:szCs w:val="44"/>
        </w:rPr>
      </w:pPr>
      <w:r w:rsidRPr="00545103">
        <w:rPr>
          <w:rFonts w:ascii="方正小标宋简体" w:eastAsia="方正小标宋简体" w:hAnsi="宋体" w:cs="方正小标宋简体" w:hint="eastAsia"/>
          <w:spacing w:val="-20"/>
          <w:kern w:val="0"/>
          <w:sz w:val="44"/>
          <w:szCs w:val="44"/>
        </w:rPr>
        <w:t>《</w:t>
      </w:r>
      <w:r w:rsidRPr="00545103">
        <w:rPr>
          <w:rFonts w:ascii="方正小标宋简体" w:eastAsia="方正小标宋简体" w:hAnsi="宋体" w:cs="方正小标宋简体" w:hint="eastAsia"/>
          <w:sz w:val="44"/>
          <w:szCs w:val="44"/>
        </w:rPr>
        <w:t>嘉兴港区新就业高校毕业生公租房</w:t>
      </w:r>
    </w:p>
    <w:p w:rsidR="008021EA" w:rsidRPr="00545103" w:rsidRDefault="008021EA" w:rsidP="00733E09">
      <w:pPr>
        <w:spacing w:line="600" w:lineRule="exact"/>
        <w:jc w:val="center"/>
        <w:rPr>
          <w:rFonts w:ascii="方正小标宋简体" w:eastAsia="方正小标宋简体" w:hAnsi="宋体"/>
          <w:kern w:val="0"/>
          <w:sz w:val="44"/>
          <w:szCs w:val="44"/>
        </w:rPr>
      </w:pPr>
      <w:r w:rsidRPr="00545103">
        <w:rPr>
          <w:rFonts w:ascii="方正小标宋简体" w:eastAsia="方正小标宋简体" w:hAnsi="宋体" w:cs="方正小标宋简体" w:hint="eastAsia"/>
          <w:sz w:val="44"/>
          <w:szCs w:val="44"/>
        </w:rPr>
        <w:t>租赁补贴实施办法</w:t>
      </w:r>
      <w:r w:rsidRPr="00545103">
        <w:rPr>
          <w:rFonts w:ascii="方正小标宋简体" w:eastAsia="方正小标宋简体" w:hAnsi="宋体" w:cs="方正小标宋简体" w:hint="eastAsia"/>
          <w:spacing w:val="-20"/>
          <w:kern w:val="0"/>
          <w:sz w:val="44"/>
          <w:szCs w:val="44"/>
        </w:rPr>
        <w:t>》的</w:t>
      </w:r>
      <w:r w:rsidRPr="00545103">
        <w:rPr>
          <w:rFonts w:ascii="方正小标宋简体" w:eastAsia="方正小标宋简体" w:hAnsi="宋体" w:cs="方正小标宋简体" w:hint="eastAsia"/>
          <w:kern w:val="0"/>
          <w:sz w:val="44"/>
          <w:szCs w:val="44"/>
        </w:rPr>
        <w:t>通知</w:t>
      </w:r>
    </w:p>
    <w:p w:rsidR="008021EA" w:rsidRPr="00545103" w:rsidRDefault="008021EA" w:rsidP="001F37E7">
      <w:pPr>
        <w:widowControl/>
        <w:adjustRightInd w:val="0"/>
        <w:spacing w:line="560" w:lineRule="exact"/>
        <w:jc w:val="center"/>
        <w:rPr>
          <w:rFonts w:ascii="仿宋_GB2312" w:eastAsia="仿宋_GB2312" w:hAnsi="宋体"/>
          <w:kern w:val="0"/>
          <w:sz w:val="32"/>
          <w:szCs w:val="32"/>
        </w:rPr>
      </w:pPr>
    </w:p>
    <w:p w:rsidR="008021EA" w:rsidRPr="00596D04" w:rsidRDefault="008021EA" w:rsidP="001F37E7">
      <w:pPr>
        <w:widowControl/>
        <w:adjustRightInd w:val="0"/>
        <w:spacing w:line="560" w:lineRule="exact"/>
        <w:rPr>
          <w:rFonts w:ascii="Verdana" w:hAnsi="Verdana" w:cs="Verdana"/>
          <w:kern w:val="0"/>
          <w:sz w:val="19"/>
          <w:szCs w:val="19"/>
        </w:rPr>
      </w:pPr>
      <w:r w:rsidRPr="00596D04">
        <w:rPr>
          <w:rFonts w:ascii="仿宋_GB2312" w:eastAsia="仿宋_GB2312" w:hAnsi="Verdana" w:cs="仿宋_GB2312" w:hint="eastAsia"/>
          <w:kern w:val="0"/>
          <w:sz w:val="32"/>
          <w:szCs w:val="32"/>
        </w:rPr>
        <w:t>乍浦镇，港区各部门、单位：</w:t>
      </w:r>
    </w:p>
    <w:p w:rsidR="008021EA" w:rsidRPr="00596D04" w:rsidRDefault="008021EA" w:rsidP="001F37E7">
      <w:pPr>
        <w:widowControl/>
        <w:adjustRightInd w:val="0"/>
        <w:spacing w:line="560" w:lineRule="exact"/>
        <w:ind w:firstLineChars="200" w:firstLine="640"/>
        <w:rPr>
          <w:rFonts w:ascii="Verdana" w:hAnsi="Verdana" w:cs="Verdana"/>
          <w:kern w:val="0"/>
          <w:sz w:val="19"/>
          <w:szCs w:val="19"/>
        </w:rPr>
      </w:pPr>
      <w:r w:rsidRPr="00596D04">
        <w:rPr>
          <w:rFonts w:ascii="仿宋_GB2312" w:eastAsia="仿宋_GB2312" w:hAnsi="Verdana" w:cs="仿宋_GB2312" w:hint="eastAsia"/>
          <w:kern w:val="0"/>
          <w:sz w:val="32"/>
          <w:szCs w:val="32"/>
        </w:rPr>
        <w:t>《嘉兴港区</w:t>
      </w:r>
      <w:r>
        <w:rPr>
          <w:rFonts w:ascii="仿宋_GB2312" w:eastAsia="仿宋_GB2312" w:hAnsi="Verdana" w:cs="仿宋_GB2312" w:hint="eastAsia"/>
          <w:kern w:val="0"/>
          <w:sz w:val="32"/>
          <w:szCs w:val="32"/>
        </w:rPr>
        <w:t>新就业高校毕业生公租房租赁补贴</w:t>
      </w:r>
      <w:r w:rsidRPr="00596D04">
        <w:rPr>
          <w:rFonts w:ascii="仿宋_GB2312" w:eastAsia="仿宋_GB2312" w:hAnsi="Verdana" w:cs="仿宋_GB2312" w:hint="eastAsia"/>
          <w:kern w:val="0"/>
          <w:sz w:val="32"/>
          <w:szCs w:val="32"/>
        </w:rPr>
        <w:t>实施办法》</w:t>
      </w:r>
      <w:r>
        <w:rPr>
          <w:rFonts w:ascii="仿宋_GB2312" w:eastAsia="仿宋_GB2312" w:hAnsi="Verdana" w:cs="仿宋_GB2312" w:hint="eastAsia"/>
          <w:color w:val="000000"/>
          <w:kern w:val="0"/>
          <w:sz w:val="32"/>
          <w:szCs w:val="32"/>
        </w:rPr>
        <w:t>已经管委会讨论通过</w:t>
      </w:r>
      <w:r w:rsidRPr="00596D04">
        <w:rPr>
          <w:rFonts w:ascii="仿宋_GB2312" w:eastAsia="仿宋_GB2312" w:hAnsi="Verdana" w:cs="仿宋_GB2312" w:hint="eastAsia"/>
          <w:kern w:val="0"/>
          <w:sz w:val="32"/>
          <w:szCs w:val="32"/>
        </w:rPr>
        <w:t>，现印发给你们，请认真贯彻执行。</w:t>
      </w:r>
    </w:p>
    <w:p w:rsidR="008021EA" w:rsidRPr="00596D04" w:rsidRDefault="008021EA" w:rsidP="001F37E7">
      <w:pPr>
        <w:widowControl/>
        <w:adjustRightInd w:val="0"/>
        <w:spacing w:line="560" w:lineRule="exact"/>
        <w:rPr>
          <w:rFonts w:ascii="Verdana" w:hAnsi="Verdana" w:cs="Verdana"/>
          <w:kern w:val="0"/>
          <w:sz w:val="19"/>
          <w:szCs w:val="19"/>
        </w:rPr>
      </w:pPr>
    </w:p>
    <w:p w:rsidR="008021EA" w:rsidRPr="00596D04" w:rsidRDefault="008021EA" w:rsidP="001F37E7">
      <w:pPr>
        <w:widowControl/>
        <w:adjustRightInd w:val="0"/>
        <w:spacing w:line="560" w:lineRule="exact"/>
        <w:rPr>
          <w:rFonts w:ascii="仿宋_GB2312" w:eastAsia="仿宋_GB2312" w:hAnsi="Verdana"/>
          <w:kern w:val="0"/>
          <w:sz w:val="32"/>
          <w:szCs w:val="32"/>
        </w:rPr>
      </w:pPr>
    </w:p>
    <w:p w:rsidR="008021EA" w:rsidRPr="00596D04" w:rsidRDefault="008021EA" w:rsidP="001F37E7">
      <w:pPr>
        <w:widowControl/>
        <w:tabs>
          <w:tab w:val="left" w:pos="8100"/>
        </w:tabs>
        <w:adjustRightInd w:val="0"/>
        <w:snapToGrid w:val="0"/>
        <w:spacing w:line="560" w:lineRule="exact"/>
        <w:rPr>
          <w:rFonts w:ascii="仿宋_GB2312" w:eastAsia="仿宋_GB2312" w:hAnsi="Verdana"/>
          <w:kern w:val="0"/>
          <w:sz w:val="32"/>
          <w:szCs w:val="32"/>
        </w:rPr>
      </w:pPr>
      <w:r w:rsidRPr="00596D04">
        <w:rPr>
          <w:rFonts w:ascii="仿宋_GB2312" w:eastAsia="仿宋_GB2312" w:hAnsi="Verdana" w:cs="仿宋_GB2312"/>
          <w:kern w:val="0"/>
          <w:sz w:val="32"/>
          <w:szCs w:val="32"/>
        </w:rPr>
        <w:t xml:space="preserve">                          </w:t>
      </w:r>
      <w:r w:rsidRPr="00596D04">
        <w:rPr>
          <w:rFonts w:ascii="仿宋_GB2312" w:eastAsia="仿宋_GB2312" w:hAnsi="Verdana" w:cs="仿宋_GB2312" w:hint="eastAsia"/>
          <w:kern w:val="0"/>
          <w:sz w:val="32"/>
          <w:szCs w:val="32"/>
        </w:rPr>
        <w:t>嘉兴港区开发建设管理委员会</w:t>
      </w:r>
    </w:p>
    <w:p w:rsidR="008021EA" w:rsidRPr="00596D04" w:rsidRDefault="008021EA" w:rsidP="001F37E7">
      <w:pPr>
        <w:widowControl/>
        <w:tabs>
          <w:tab w:val="left" w:pos="4680"/>
        </w:tabs>
        <w:adjustRightInd w:val="0"/>
        <w:spacing w:line="560" w:lineRule="exact"/>
        <w:rPr>
          <w:rFonts w:ascii="宋体"/>
          <w:kern w:val="0"/>
          <w:sz w:val="44"/>
          <w:szCs w:val="44"/>
        </w:rPr>
      </w:pPr>
      <w:r w:rsidRPr="00596D04">
        <w:rPr>
          <w:rFonts w:ascii="仿宋_GB2312" w:eastAsia="仿宋_GB2312" w:hAnsi="Verdana" w:cs="仿宋_GB2312"/>
          <w:kern w:val="0"/>
          <w:sz w:val="32"/>
          <w:szCs w:val="32"/>
        </w:rPr>
        <w:t xml:space="preserve">                               201</w:t>
      </w:r>
      <w:r>
        <w:rPr>
          <w:rFonts w:ascii="仿宋_GB2312" w:eastAsia="仿宋_GB2312" w:hAnsi="Verdana" w:cs="仿宋_GB2312"/>
          <w:kern w:val="0"/>
          <w:sz w:val="32"/>
          <w:szCs w:val="32"/>
        </w:rPr>
        <w:t>9</w:t>
      </w:r>
      <w:r w:rsidRPr="00596D04">
        <w:rPr>
          <w:rFonts w:ascii="仿宋_GB2312" w:eastAsia="仿宋_GB2312" w:hAnsi="Verdana" w:cs="仿宋_GB2312" w:hint="eastAsia"/>
          <w:kern w:val="0"/>
          <w:sz w:val="32"/>
          <w:szCs w:val="32"/>
        </w:rPr>
        <w:t>年</w:t>
      </w:r>
      <w:r>
        <w:rPr>
          <w:rFonts w:ascii="仿宋_GB2312" w:eastAsia="仿宋_GB2312" w:hAnsi="Verdana" w:cs="仿宋_GB2312"/>
          <w:kern w:val="0"/>
          <w:sz w:val="32"/>
          <w:szCs w:val="32"/>
        </w:rPr>
        <w:t>12</w:t>
      </w:r>
      <w:r w:rsidRPr="00596D04">
        <w:rPr>
          <w:rFonts w:ascii="仿宋_GB2312" w:eastAsia="仿宋_GB2312" w:hAnsi="Verdana" w:cs="仿宋_GB2312" w:hint="eastAsia"/>
          <w:kern w:val="0"/>
          <w:sz w:val="32"/>
          <w:szCs w:val="32"/>
        </w:rPr>
        <w:t>月</w:t>
      </w:r>
      <w:r>
        <w:rPr>
          <w:rFonts w:ascii="仿宋_GB2312" w:eastAsia="仿宋_GB2312" w:hAnsi="Verdana" w:cs="仿宋_GB2312"/>
          <w:kern w:val="0"/>
          <w:sz w:val="32"/>
          <w:szCs w:val="32"/>
        </w:rPr>
        <w:t>13</w:t>
      </w:r>
      <w:r w:rsidRPr="00596D04">
        <w:rPr>
          <w:rFonts w:ascii="仿宋_GB2312" w:eastAsia="仿宋_GB2312" w:hAnsi="Verdana" w:cs="仿宋_GB2312" w:hint="eastAsia"/>
          <w:kern w:val="0"/>
          <w:sz w:val="32"/>
          <w:szCs w:val="32"/>
        </w:rPr>
        <w:t>日</w:t>
      </w:r>
    </w:p>
    <w:p w:rsidR="008021EA" w:rsidRPr="00596D04" w:rsidRDefault="008021EA" w:rsidP="001F37E7">
      <w:pPr>
        <w:widowControl/>
        <w:tabs>
          <w:tab w:val="left" w:pos="8100"/>
        </w:tabs>
        <w:adjustRightInd w:val="0"/>
        <w:spacing w:line="560" w:lineRule="exact"/>
        <w:ind w:firstLineChars="200" w:firstLine="640"/>
        <w:rPr>
          <w:rFonts w:ascii="仿宋_GB2312" w:eastAsia="仿宋_GB2312" w:hAnsi="宋体"/>
          <w:kern w:val="0"/>
          <w:sz w:val="32"/>
          <w:szCs w:val="32"/>
        </w:rPr>
      </w:pPr>
      <w:r w:rsidRPr="00596D04">
        <w:rPr>
          <w:rFonts w:ascii="仿宋_GB2312" w:eastAsia="仿宋_GB2312" w:hAnsi="宋体" w:cs="仿宋_GB2312" w:hint="eastAsia"/>
          <w:kern w:val="0"/>
          <w:sz w:val="32"/>
          <w:szCs w:val="32"/>
        </w:rPr>
        <w:t>（此件公开发布）</w:t>
      </w:r>
    </w:p>
    <w:p w:rsidR="008021EA" w:rsidRPr="00596D04" w:rsidRDefault="008021EA" w:rsidP="001F37E7">
      <w:pPr>
        <w:adjustRightInd w:val="0"/>
        <w:spacing w:line="560" w:lineRule="exact"/>
        <w:jc w:val="center"/>
        <w:rPr>
          <w:rFonts w:ascii="仿宋_GB2312" w:eastAsia="仿宋_GB2312" w:hAnsi="宋体"/>
          <w:color w:val="000000"/>
          <w:spacing w:val="-20"/>
          <w:kern w:val="0"/>
          <w:sz w:val="32"/>
          <w:szCs w:val="32"/>
        </w:rPr>
      </w:pPr>
      <w:r>
        <w:rPr>
          <w:rFonts w:ascii="方正小标宋简体" w:eastAsia="方正小标宋简体" w:hAnsi="宋体"/>
          <w:b/>
          <w:bCs/>
          <w:color w:val="000000"/>
          <w:spacing w:val="-20"/>
          <w:kern w:val="0"/>
          <w:sz w:val="44"/>
          <w:szCs w:val="44"/>
        </w:rPr>
        <w:br w:type="page"/>
      </w:r>
    </w:p>
    <w:p w:rsidR="008021EA" w:rsidRPr="001F37E7" w:rsidRDefault="008021EA" w:rsidP="00F819DB">
      <w:pPr>
        <w:jc w:val="center"/>
        <w:rPr>
          <w:rFonts w:ascii="方正小标宋简体" w:eastAsia="方正小标宋简体" w:hAnsi="宋体"/>
          <w:sz w:val="44"/>
          <w:szCs w:val="44"/>
        </w:rPr>
      </w:pPr>
      <w:r w:rsidRPr="001F37E7">
        <w:rPr>
          <w:rFonts w:ascii="方正小标宋简体" w:eastAsia="方正小标宋简体" w:hAnsi="宋体" w:cs="方正小标宋简体" w:hint="eastAsia"/>
          <w:sz w:val="44"/>
          <w:szCs w:val="44"/>
        </w:rPr>
        <w:t>嘉兴港区新就业高校毕业生公租房</w:t>
      </w:r>
    </w:p>
    <w:p w:rsidR="008021EA" w:rsidRPr="001F37E7" w:rsidRDefault="008021EA" w:rsidP="00F819DB">
      <w:pPr>
        <w:jc w:val="center"/>
        <w:rPr>
          <w:rFonts w:ascii="方正小标宋简体" w:eastAsia="方正小标宋简体" w:hAnsi="宋体"/>
        </w:rPr>
      </w:pPr>
      <w:r w:rsidRPr="001F37E7">
        <w:rPr>
          <w:rFonts w:ascii="方正小标宋简体" w:eastAsia="方正小标宋简体" w:hAnsi="宋体" w:cs="方正小标宋简体" w:hint="eastAsia"/>
          <w:sz w:val="44"/>
          <w:szCs w:val="44"/>
        </w:rPr>
        <w:t>租赁补贴实施办法</w:t>
      </w:r>
    </w:p>
    <w:p w:rsidR="008021EA" w:rsidRDefault="008021EA" w:rsidP="00F819DB">
      <w:pPr>
        <w:pStyle w:val="BodyTextIndent3"/>
        <w:widowControl/>
        <w:adjustRightInd w:val="0"/>
        <w:spacing w:after="0" w:line="540" w:lineRule="exact"/>
        <w:ind w:leftChars="0" w:left="0" w:firstLineChars="200" w:firstLine="640"/>
        <w:rPr>
          <w:rFonts w:ascii="仿宋_GB2312" w:hAnsi="仿宋"/>
          <w:color w:val="000000"/>
          <w:sz w:val="32"/>
          <w:szCs w:val="32"/>
        </w:rPr>
      </w:pPr>
    </w:p>
    <w:p w:rsidR="008021EA" w:rsidRPr="00F819DB" w:rsidRDefault="008021EA" w:rsidP="00F819DB">
      <w:pPr>
        <w:spacing w:line="540" w:lineRule="exact"/>
        <w:ind w:firstLineChars="200" w:firstLine="640"/>
        <w:rPr>
          <w:rFonts w:ascii="仿宋_GB2312" w:eastAsia="仿宋_GB2312" w:hAnsi="仿宋_GB2312"/>
          <w:sz w:val="32"/>
          <w:szCs w:val="32"/>
        </w:rPr>
      </w:pPr>
      <w:r w:rsidRPr="00F819DB">
        <w:rPr>
          <w:rFonts w:ascii="仿宋_GB2312" w:eastAsia="仿宋_GB2312" w:hAnsi="Verdana" w:cs="仿宋_GB2312" w:hint="eastAsia"/>
          <w:kern w:val="0"/>
          <w:sz w:val="32"/>
          <w:szCs w:val="32"/>
        </w:rPr>
        <w:t>为进一步完善住房保障政策</w:t>
      </w:r>
      <w:r w:rsidRPr="00F819DB">
        <w:rPr>
          <w:rFonts w:ascii="仿宋_GB2312" w:eastAsia="仿宋_GB2312" w:hAnsi="仿宋_GB2312" w:cs="仿宋_GB2312" w:hint="eastAsia"/>
          <w:sz w:val="32"/>
          <w:szCs w:val="32"/>
        </w:rPr>
        <w:t>，</w:t>
      </w:r>
      <w:r w:rsidRPr="00F819DB">
        <w:rPr>
          <w:rFonts w:ascii="仿宋_GB2312" w:eastAsia="仿宋_GB2312" w:hAnsi="仿宋" w:cs="仿宋_GB2312" w:hint="eastAsia"/>
          <w:color w:val="000000"/>
          <w:sz w:val="32"/>
          <w:szCs w:val="32"/>
        </w:rPr>
        <w:t>更好地改善新就业高校毕业生的住房条件，解决其阶段性住房困难</w:t>
      </w:r>
      <w:r w:rsidRPr="00F819DB">
        <w:rPr>
          <w:rFonts w:ascii="仿宋_GB2312" w:eastAsia="仿宋_GB2312" w:hAnsi="仿宋_GB2312" w:cs="仿宋_GB2312" w:hint="eastAsia"/>
          <w:sz w:val="32"/>
          <w:szCs w:val="32"/>
        </w:rPr>
        <w:t>，根据住房和城乡建设部、国家发展改革委、财政部、自然资源部《关于进一步规范发展公租房的意见》（建保〔</w:t>
      </w:r>
      <w:r w:rsidRPr="00F819DB">
        <w:rPr>
          <w:rFonts w:ascii="仿宋_GB2312" w:eastAsia="仿宋_GB2312" w:hAnsi="仿宋_GB2312" w:cs="仿宋_GB2312"/>
          <w:sz w:val="32"/>
          <w:szCs w:val="32"/>
        </w:rPr>
        <w:t>2019</w:t>
      </w:r>
      <w:r w:rsidRPr="00F819DB">
        <w:rPr>
          <w:rFonts w:ascii="仿宋_GB2312" w:eastAsia="仿宋_GB2312" w:hAnsi="仿宋_GB2312" w:cs="仿宋_GB2312" w:hint="eastAsia"/>
          <w:sz w:val="32"/>
          <w:szCs w:val="32"/>
        </w:rPr>
        <w:t>〕</w:t>
      </w:r>
      <w:r w:rsidRPr="00F819DB">
        <w:rPr>
          <w:rFonts w:ascii="仿宋_GB2312" w:eastAsia="仿宋_GB2312" w:hAnsi="仿宋_GB2312" w:cs="仿宋_GB2312"/>
          <w:sz w:val="32"/>
          <w:szCs w:val="32"/>
        </w:rPr>
        <w:t>55</w:t>
      </w:r>
      <w:r w:rsidRPr="00F819DB">
        <w:rPr>
          <w:rFonts w:ascii="仿宋_GB2312" w:eastAsia="仿宋_GB2312" w:hAnsi="仿宋_GB2312" w:cs="仿宋_GB2312" w:hint="eastAsia"/>
          <w:sz w:val="32"/>
          <w:szCs w:val="32"/>
        </w:rPr>
        <w:t>号），结合港区实际，制定本办法。</w:t>
      </w:r>
    </w:p>
    <w:p w:rsidR="008021EA" w:rsidRPr="004076BE" w:rsidRDefault="008021EA" w:rsidP="00F819DB">
      <w:pPr>
        <w:pStyle w:val="ListParagraph"/>
        <w:spacing w:line="540" w:lineRule="exact"/>
        <w:ind w:firstLineChars="196" w:firstLine="627"/>
        <w:rPr>
          <w:rFonts w:ascii="黑体" w:eastAsia="黑体" w:hAnsi="黑体"/>
          <w:sz w:val="32"/>
          <w:szCs w:val="32"/>
        </w:rPr>
      </w:pPr>
      <w:r w:rsidRPr="004076BE">
        <w:rPr>
          <w:rFonts w:ascii="黑体" w:eastAsia="黑体" w:hAnsi="黑体" w:cs="黑体" w:hint="eastAsia"/>
          <w:sz w:val="32"/>
          <w:szCs w:val="32"/>
        </w:rPr>
        <w:t>一、保障原则</w:t>
      </w:r>
    </w:p>
    <w:p w:rsidR="008021EA" w:rsidRPr="00733E09" w:rsidRDefault="008021EA" w:rsidP="00733E09">
      <w:pPr>
        <w:pStyle w:val="BodyTextIndent3"/>
        <w:widowControl/>
        <w:adjustRightInd w:val="0"/>
        <w:spacing w:after="0" w:line="540" w:lineRule="exact"/>
        <w:ind w:leftChars="0" w:left="0" w:firstLineChars="200" w:firstLine="640"/>
        <w:rPr>
          <w:rFonts w:ascii="仿宋_GB2312"/>
          <w:sz w:val="32"/>
          <w:szCs w:val="32"/>
        </w:rPr>
      </w:pPr>
      <w:r w:rsidRPr="00733E09">
        <w:rPr>
          <w:rFonts w:ascii="仿宋_GB2312" w:hAnsi="仿宋_GB2312" w:cs="仿宋_GB2312" w:hint="eastAsia"/>
          <w:sz w:val="32"/>
          <w:szCs w:val="32"/>
        </w:rPr>
        <w:t>（一）新就业高校毕业生</w:t>
      </w:r>
      <w:r w:rsidRPr="00733E09">
        <w:rPr>
          <w:rFonts w:ascii="仿宋_GB2312" w:hAnsi="仿宋" w:cs="仿宋_GB2312" w:hint="eastAsia"/>
          <w:color w:val="000000"/>
          <w:sz w:val="32"/>
          <w:szCs w:val="32"/>
        </w:rPr>
        <w:t>（</w:t>
      </w:r>
      <w:r w:rsidRPr="00733E09">
        <w:rPr>
          <w:rFonts w:ascii="仿宋_GB2312" w:hAnsi="仿宋" w:cs="仿宋_GB2312" w:hint="eastAsia"/>
          <w:sz w:val="32"/>
          <w:szCs w:val="32"/>
        </w:rPr>
        <w:t>自谋职业者</w:t>
      </w:r>
      <w:r w:rsidRPr="00733E09">
        <w:rPr>
          <w:rFonts w:ascii="仿宋_GB2312" w:hAnsi="仿宋" w:cs="仿宋_GB2312" w:hint="eastAsia"/>
          <w:color w:val="000000"/>
          <w:sz w:val="32"/>
          <w:szCs w:val="32"/>
        </w:rPr>
        <w:t>不属申报范围）</w:t>
      </w:r>
      <w:r w:rsidRPr="00733E09">
        <w:rPr>
          <w:rFonts w:ascii="仿宋_GB2312" w:hAnsi="仿宋_GB2312" w:cs="仿宋_GB2312" w:hint="eastAsia"/>
          <w:sz w:val="32"/>
          <w:szCs w:val="32"/>
        </w:rPr>
        <w:t>公租房租赁补贴采取定期受理、联审和保障。</w:t>
      </w:r>
    </w:p>
    <w:p w:rsidR="008021EA" w:rsidRPr="00733E09" w:rsidRDefault="008021EA" w:rsidP="00733E09">
      <w:pPr>
        <w:pStyle w:val="ListParagraph"/>
        <w:spacing w:line="540" w:lineRule="exact"/>
        <w:ind w:firstLine="640"/>
        <w:rPr>
          <w:rFonts w:ascii="仿宋_GB2312" w:eastAsia="仿宋_GB2312" w:hAnsi="仿宋_GB2312"/>
          <w:sz w:val="32"/>
          <w:szCs w:val="32"/>
        </w:rPr>
      </w:pPr>
      <w:r w:rsidRPr="00733E09">
        <w:rPr>
          <w:rFonts w:ascii="仿宋_GB2312" w:eastAsia="仿宋_GB2312" w:hAnsi="仿宋_GB2312" w:cs="仿宋_GB2312" w:hint="eastAsia"/>
          <w:sz w:val="32"/>
          <w:szCs w:val="32"/>
        </w:rPr>
        <w:t>（二）公租房租赁补贴实行自愿申请、联合审核、公开公示制度。</w:t>
      </w:r>
    </w:p>
    <w:p w:rsidR="008021EA" w:rsidRPr="00733E09" w:rsidRDefault="008021EA" w:rsidP="00733E09">
      <w:pPr>
        <w:pStyle w:val="ListParagraph"/>
        <w:spacing w:line="540" w:lineRule="exact"/>
        <w:ind w:firstLine="640"/>
        <w:rPr>
          <w:rFonts w:ascii="仿宋_GB2312" w:hAnsi="仿宋"/>
          <w:sz w:val="32"/>
          <w:szCs w:val="32"/>
        </w:rPr>
      </w:pPr>
      <w:r w:rsidRPr="00733E09">
        <w:rPr>
          <w:rFonts w:ascii="仿宋_GB2312" w:eastAsia="仿宋_GB2312" w:hAnsi="仿宋_GB2312" w:cs="仿宋_GB2312" w:hint="eastAsia"/>
          <w:sz w:val="32"/>
          <w:szCs w:val="32"/>
        </w:rPr>
        <w:t>（三）公租房租赁补贴享受累计不超过</w:t>
      </w:r>
      <w:r w:rsidRPr="00733E09">
        <w:rPr>
          <w:rFonts w:ascii="仿宋_GB2312" w:eastAsia="仿宋_GB2312" w:hAnsi="仿宋_GB2312" w:cs="仿宋_GB2312"/>
          <w:sz w:val="32"/>
          <w:szCs w:val="32"/>
        </w:rPr>
        <w:t>3</w:t>
      </w:r>
      <w:r w:rsidRPr="00733E09">
        <w:rPr>
          <w:rFonts w:ascii="仿宋_GB2312" w:eastAsia="仿宋_GB2312" w:hAnsi="仿宋_GB2312" w:cs="仿宋_GB2312" w:hint="eastAsia"/>
          <w:sz w:val="32"/>
          <w:szCs w:val="32"/>
        </w:rPr>
        <w:t>年（从取得毕业证书当月开始计算）并实行每年审核制度。</w:t>
      </w:r>
    </w:p>
    <w:p w:rsidR="008021EA" w:rsidRPr="00C35891" w:rsidRDefault="008021EA" w:rsidP="00C35891">
      <w:pPr>
        <w:pStyle w:val="ListParagraph"/>
        <w:spacing w:line="540" w:lineRule="exact"/>
        <w:ind w:firstLineChars="196" w:firstLine="627"/>
        <w:rPr>
          <w:rFonts w:ascii="黑体" w:eastAsia="黑体" w:hAnsi="黑体"/>
          <w:sz w:val="32"/>
          <w:szCs w:val="32"/>
        </w:rPr>
      </w:pPr>
      <w:r w:rsidRPr="00C35891">
        <w:rPr>
          <w:rFonts w:ascii="黑体" w:eastAsia="黑体" w:hAnsi="黑体" w:cs="黑体" w:hint="eastAsia"/>
          <w:sz w:val="32"/>
          <w:szCs w:val="32"/>
        </w:rPr>
        <w:t>二、申请条件</w:t>
      </w:r>
    </w:p>
    <w:p w:rsidR="008021EA" w:rsidRDefault="008021EA" w:rsidP="00F819DB">
      <w:pPr>
        <w:pStyle w:val="BodyTextIndent3"/>
        <w:widowControl/>
        <w:adjustRightInd w:val="0"/>
        <w:spacing w:after="0" w:line="540" w:lineRule="exact"/>
        <w:ind w:leftChars="0" w:left="0" w:firstLineChars="200" w:firstLine="640"/>
        <w:rPr>
          <w:rFonts w:ascii="仿宋_GB2312" w:hAnsi="仿宋"/>
          <w:sz w:val="32"/>
          <w:szCs w:val="32"/>
        </w:rPr>
      </w:pPr>
      <w:r>
        <w:rPr>
          <w:rFonts w:ascii="仿宋_GB2312" w:hAnsi="仿宋" w:cs="仿宋_GB2312" w:hint="eastAsia"/>
          <w:color w:val="000000"/>
          <w:sz w:val="32"/>
          <w:szCs w:val="32"/>
        </w:rPr>
        <w:t>（一）取得全日制普通高校大专及以上学历</w:t>
      </w:r>
      <w:r>
        <w:rPr>
          <w:rFonts w:ascii="仿宋_GB2312" w:hAnsi="仿宋" w:cs="仿宋_GB2312"/>
          <w:color w:val="000000"/>
          <w:sz w:val="32"/>
          <w:szCs w:val="32"/>
        </w:rPr>
        <w:t>(</w:t>
      </w:r>
      <w:r>
        <w:rPr>
          <w:rFonts w:ascii="仿宋_GB2312" w:hAnsi="仿宋" w:cs="仿宋_GB2312" w:hint="eastAsia"/>
          <w:color w:val="000000"/>
          <w:sz w:val="32"/>
          <w:szCs w:val="32"/>
        </w:rPr>
        <w:t>含港、澳、台毕业生）或取得</w:t>
      </w:r>
      <w:r>
        <w:rPr>
          <w:rFonts w:ascii="仿宋_GB2312" w:hAnsi="仿宋" w:cs="仿宋_GB2312" w:hint="eastAsia"/>
          <w:sz w:val="32"/>
          <w:szCs w:val="32"/>
        </w:rPr>
        <w:t>全日制技工院校毕业证书并取得高级工及以上职业资格证书；</w:t>
      </w:r>
    </w:p>
    <w:p w:rsidR="008021EA" w:rsidRDefault="008021EA" w:rsidP="00F819DB">
      <w:pPr>
        <w:pStyle w:val="BodyTextIndent3"/>
        <w:widowControl/>
        <w:adjustRightInd w:val="0"/>
        <w:spacing w:after="0" w:line="540" w:lineRule="exact"/>
        <w:ind w:leftChars="0" w:left="0" w:firstLineChars="200" w:firstLine="640"/>
        <w:rPr>
          <w:rFonts w:ascii="仿宋_GB2312" w:hAnsi="仿宋" w:cs="仿宋_GB2312"/>
          <w:color w:val="000000"/>
          <w:sz w:val="32"/>
          <w:szCs w:val="32"/>
        </w:rPr>
      </w:pPr>
      <w:r>
        <w:rPr>
          <w:rFonts w:ascii="仿宋_GB2312" w:hAnsi="仿宋" w:cs="仿宋_GB2312" w:hint="eastAsia"/>
          <w:color w:val="000000"/>
          <w:sz w:val="32"/>
          <w:szCs w:val="32"/>
        </w:rPr>
        <w:t>（二）毕业三年内（以学历证书载明时间为准）在港区各类企业、民办非企业单位、社会团体（除机关事业单位就业但缴纳企业养老保险的非在编人员）等非公企业就业或在港区自主创业，签订</w:t>
      </w:r>
      <w:r>
        <w:rPr>
          <w:rFonts w:ascii="仿宋_GB2312" w:hAnsi="仿宋" w:cs="仿宋_GB2312"/>
          <w:color w:val="000000"/>
          <w:sz w:val="32"/>
          <w:szCs w:val="32"/>
        </w:rPr>
        <w:t>1</w:t>
      </w:r>
      <w:r>
        <w:rPr>
          <w:rFonts w:ascii="仿宋_GB2312" w:hAnsi="仿宋" w:cs="仿宋_GB2312" w:hint="eastAsia"/>
          <w:color w:val="000000"/>
          <w:sz w:val="32"/>
          <w:szCs w:val="32"/>
        </w:rPr>
        <w:t>年及以上期限劳动合同，缴纳企业职工养老保险</w:t>
      </w:r>
      <w:r>
        <w:rPr>
          <w:rFonts w:ascii="仿宋_GB2312" w:hAnsi="仿宋" w:cs="仿宋_GB2312"/>
          <w:color w:val="000000"/>
          <w:sz w:val="32"/>
          <w:szCs w:val="32"/>
        </w:rPr>
        <w:t>6</w:t>
      </w:r>
      <w:r>
        <w:rPr>
          <w:rFonts w:ascii="仿宋_GB2312" w:hAnsi="仿宋" w:cs="仿宋_GB2312" w:hint="eastAsia"/>
          <w:color w:val="000000"/>
          <w:sz w:val="32"/>
          <w:szCs w:val="32"/>
        </w:rPr>
        <w:t>个月以上；</w:t>
      </w:r>
      <w:r>
        <w:rPr>
          <w:rFonts w:ascii="仿宋_GB2312" w:hAnsi="仿宋" w:cs="仿宋_GB2312"/>
          <w:color w:val="000000"/>
          <w:sz w:val="32"/>
          <w:szCs w:val="32"/>
        </w:rPr>
        <w:t xml:space="preserve"> </w:t>
      </w:r>
    </w:p>
    <w:p w:rsidR="008021EA" w:rsidRPr="00F819DB" w:rsidRDefault="008021EA" w:rsidP="00F819DB">
      <w:pPr>
        <w:spacing w:line="540" w:lineRule="exact"/>
        <w:ind w:firstLineChars="200" w:firstLine="640"/>
        <w:rPr>
          <w:rFonts w:ascii="仿宋_GB2312" w:eastAsia="仿宋_GB2312" w:hAnsi="仿宋"/>
          <w:color w:val="000000"/>
          <w:sz w:val="32"/>
          <w:szCs w:val="32"/>
        </w:rPr>
      </w:pPr>
      <w:r w:rsidRPr="00F819DB">
        <w:rPr>
          <w:rFonts w:ascii="仿宋_GB2312" w:eastAsia="仿宋_GB2312" w:hAnsi="仿宋" w:cs="仿宋_GB2312" w:hint="eastAsia"/>
          <w:color w:val="000000"/>
          <w:sz w:val="32"/>
          <w:szCs w:val="32"/>
        </w:rPr>
        <w:t>（三）在平湖及港区范围内无自有房屋（包括住宅、商业、办公及厂房等），且</w:t>
      </w:r>
      <w:r>
        <w:rPr>
          <w:rFonts w:ascii="仿宋_GB2312" w:eastAsia="仿宋_GB2312" w:hAnsi="仿宋" w:cs="仿宋_GB2312" w:hint="eastAsia"/>
          <w:color w:val="000000"/>
          <w:sz w:val="32"/>
          <w:szCs w:val="32"/>
        </w:rPr>
        <w:t>父母名下也只有一套住房，</w:t>
      </w:r>
      <w:r w:rsidRPr="00F819DB">
        <w:rPr>
          <w:rFonts w:ascii="仿宋_GB2312" w:eastAsia="仿宋_GB2312" w:hAnsi="仿宋_GB2312" w:cs="仿宋_GB2312" w:hint="eastAsia"/>
          <w:sz w:val="32"/>
          <w:szCs w:val="32"/>
        </w:rPr>
        <w:t>所租房屋必须符合《浙江省房屋使用安全管理条例》规定。</w:t>
      </w:r>
    </w:p>
    <w:p w:rsidR="008021EA" w:rsidRPr="00F819DB" w:rsidRDefault="008021EA" w:rsidP="00F819DB">
      <w:pPr>
        <w:spacing w:line="540" w:lineRule="exact"/>
        <w:ind w:firstLineChars="200" w:firstLine="640"/>
        <w:rPr>
          <w:rFonts w:ascii="仿宋_GB2312" w:eastAsia="仿宋_GB2312" w:hAnsi="仿宋_GB2312" w:cs="仿宋_GB2312"/>
          <w:sz w:val="32"/>
          <w:szCs w:val="32"/>
        </w:rPr>
      </w:pPr>
      <w:r w:rsidRPr="00F819DB">
        <w:rPr>
          <w:rFonts w:ascii="仿宋_GB2312" w:eastAsia="仿宋_GB2312" w:hAnsi="仿宋" w:cs="仿宋_GB2312" w:hint="eastAsia"/>
          <w:color w:val="000000"/>
          <w:sz w:val="32"/>
          <w:szCs w:val="32"/>
        </w:rPr>
        <w:t>（四）港区范围内</w:t>
      </w:r>
      <w:r w:rsidRPr="00F819DB">
        <w:rPr>
          <w:rFonts w:ascii="仿宋_GB2312" w:eastAsia="仿宋_GB2312" w:hAnsi="仿宋_GB2312" w:cs="仿宋_GB2312" w:hint="eastAsia"/>
          <w:sz w:val="32"/>
          <w:szCs w:val="32"/>
        </w:rPr>
        <w:t>未享受过</w:t>
      </w:r>
      <w:r>
        <w:rPr>
          <w:rFonts w:ascii="仿宋_GB2312" w:eastAsia="仿宋_GB2312" w:hAnsi="仿宋_GB2312" w:cs="仿宋_GB2312" w:hint="eastAsia"/>
          <w:sz w:val="32"/>
          <w:szCs w:val="32"/>
        </w:rPr>
        <w:t>农村拆迁安置政策，未享受过</w:t>
      </w:r>
      <w:r w:rsidRPr="00F819DB">
        <w:rPr>
          <w:rFonts w:ascii="仿宋_GB2312" w:eastAsia="仿宋_GB2312" w:hAnsi="仿宋_GB2312" w:cs="仿宋_GB2312" w:hint="eastAsia"/>
          <w:sz w:val="32"/>
          <w:szCs w:val="32"/>
        </w:rPr>
        <w:t>政府保障性购房租赁政策。</w:t>
      </w:r>
      <w:r w:rsidRPr="00F819DB">
        <w:rPr>
          <w:rFonts w:ascii="仿宋_GB2312" w:eastAsia="仿宋_GB2312" w:hAnsi="仿宋_GB2312" w:cs="仿宋_GB2312"/>
          <w:sz w:val="32"/>
          <w:szCs w:val="32"/>
        </w:rPr>
        <w:t xml:space="preserve"> </w:t>
      </w:r>
    </w:p>
    <w:p w:rsidR="008021EA" w:rsidRPr="00F819DB" w:rsidRDefault="008021EA" w:rsidP="00F819DB">
      <w:pPr>
        <w:spacing w:line="540" w:lineRule="exact"/>
        <w:ind w:firstLineChars="200" w:firstLine="643"/>
        <w:rPr>
          <w:rFonts w:ascii="黑体" w:eastAsia="黑体" w:hAnsi="黑体"/>
          <w:sz w:val="32"/>
          <w:szCs w:val="32"/>
        </w:rPr>
      </w:pPr>
      <w:r w:rsidRPr="00F819DB">
        <w:rPr>
          <w:rFonts w:ascii="黑体" w:eastAsia="黑体" w:hAnsi="黑体" w:cs="黑体" w:hint="eastAsia"/>
          <w:b/>
          <w:bCs/>
          <w:sz w:val="32"/>
          <w:szCs w:val="32"/>
        </w:rPr>
        <w:t>三、</w:t>
      </w:r>
      <w:r w:rsidRPr="00F819DB">
        <w:rPr>
          <w:rFonts w:ascii="黑体" w:eastAsia="黑体" w:hAnsi="黑体" w:cs="黑体" w:hint="eastAsia"/>
          <w:sz w:val="32"/>
          <w:szCs w:val="32"/>
        </w:rPr>
        <w:t>申请、审核和保障程序</w:t>
      </w:r>
    </w:p>
    <w:p w:rsidR="008021EA" w:rsidRPr="00F819DB" w:rsidRDefault="008021EA" w:rsidP="00F819DB">
      <w:pPr>
        <w:spacing w:line="540" w:lineRule="exact"/>
        <w:ind w:firstLineChars="200" w:firstLine="640"/>
        <w:rPr>
          <w:rFonts w:ascii="楷体" w:eastAsia="楷体" w:hAnsi="楷体"/>
          <w:sz w:val="32"/>
          <w:szCs w:val="32"/>
        </w:rPr>
      </w:pPr>
      <w:r w:rsidRPr="00F819DB">
        <w:rPr>
          <w:rFonts w:ascii="楷体" w:eastAsia="楷体" w:hAnsi="楷体" w:cs="楷体" w:hint="eastAsia"/>
          <w:sz w:val="32"/>
          <w:szCs w:val="32"/>
        </w:rPr>
        <w:t>（一）申请</w:t>
      </w:r>
    </w:p>
    <w:p w:rsidR="008021EA" w:rsidRPr="00F819DB" w:rsidRDefault="008021EA" w:rsidP="00F819DB">
      <w:pPr>
        <w:spacing w:line="540" w:lineRule="exact"/>
        <w:ind w:firstLineChars="200" w:firstLine="640"/>
        <w:rPr>
          <w:rFonts w:ascii="仿宋_GB2312" w:eastAsia="仿宋_GB2312" w:hAnsi="仿宋_GB2312"/>
          <w:sz w:val="32"/>
          <w:szCs w:val="32"/>
        </w:rPr>
      </w:pPr>
      <w:r w:rsidRPr="00F819DB">
        <w:rPr>
          <w:rFonts w:ascii="仿宋_GB2312" w:eastAsia="仿宋_GB2312" w:hAnsi="仿宋_GB2312" w:cs="仿宋_GB2312" w:hint="eastAsia"/>
          <w:sz w:val="32"/>
          <w:szCs w:val="32"/>
        </w:rPr>
        <w:t>申请人符合申请条件后，须在每年</w:t>
      </w:r>
      <w:r w:rsidRPr="00F819DB">
        <w:rPr>
          <w:rFonts w:ascii="仿宋_GB2312" w:eastAsia="仿宋_GB2312" w:hAnsi="仿宋_GB2312" w:cs="仿宋_GB2312"/>
          <w:sz w:val="32"/>
          <w:szCs w:val="32"/>
        </w:rPr>
        <w:t>7</w:t>
      </w:r>
      <w:r w:rsidRPr="00F819DB">
        <w:rPr>
          <w:rFonts w:ascii="仿宋_GB2312" w:eastAsia="仿宋_GB2312" w:hAnsi="仿宋_GB2312" w:cs="仿宋_GB2312" w:hint="eastAsia"/>
          <w:sz w:val="32"/>
          <w:szCs w:val="32"/>
        </w:rPr>
        <w:t>月</w:t>
      </w:r>
      <w:r w:rsidRPr="00F819DB">
        <w:rPr>
          <w:rFonts w:ascii="仿宋_GB2312" w:eastAsia="仿宋_GB2312" w:hAnsi="仿宋_GB2312" w:cs="仿宋_GB2312"/>
          <w:sz w:val="32"/>
          <w:szCs w:val="32"/>
        </w:rPr>
        <w:t>1</w:t>
      </w:r>
      <w:r w:rsidRPr="00F819DB">
        <w:rPr>
          <w:rFonts w:ascii="仿宋_GB2312" w:eastAsia="仿宋_GB2312" w:hAnsi="仿宋_GB2312" w:cs="仿宋_GB2312" w:hint="eastAsia"/>
          <w:sz w:val="32"/>
          <w:szCs w:val="32"/>
        </w:rPr>
        <w:t>日至</w:t>
      </w:r>
      <w:r w:rsidRPr="00F819DB">
        <w:rPr>
          <w:rFonts w:ascii="仿宋_GB2312" w:eastAsia="仿宋_GB2312" w:hAnsi="仿宋_GB2312" w:cs="仿宋_GB2312"/>
          <w:sz w:val="32"/>
          <w:szCs w:val="32"/>
        </w:rPr>
        <w:t>7</w:t>
      </w:r>
      <w:r w:rsidRPr="00F819DB">
        <w:rPr>
          <w:rFonts w:ascii="仿宋_GB2312" w:eastAsia="仿宋_GB2312" w:hAnsi="仿宋_GB2312" w:cs="仿宋_GB2312" w:hint="eastAsia"/>
          <w:sz w:val="32"/>
          <w:szCs w:val="32"/>
        </w:rPr>
        <w:t>月</w:t>
      </w:r>
      <w:r w:rsidRPr="00F819DB">
        <w:rPr>
          <w:rFonts w:ascii="仿宋_GB2312" w:eastAsia="仿宋_GB2312" w:hAnsi="仿宋_GB2312" w:cs="仿宋_GB2312"/>
          <w:sz w:val="32"/>
          <w:szCs w:val="32"/>
        </w:rPr>
        <w:t>31</w:t>
      </w:r>
      <w:r w:rsidRPr="00F819DB">
        <w:rPr>
          <w:rFonts w:ascii="仿宋_GB2312" w:eastAsia="仿宋_GB2312" w:hAnsi="仿宋_GB2312" w:cs="仿宋_GB2312" w:hint="eastAsia"/>
          <w:sz w:val="32"/>
          <w:szCs w:val="32"/>
        </w:rPr>
        <w:t>日期间，</w:t>
      </w:r>
      <w:r>
        <w:rPr>
          <w:rFonts w:ascii="仿宋_GB2312" w:eastAsia="仿宋_GB2312" w:hAnsi="仿宋_GB2312" w:cs="仿宋_GB2312" w:hint="eastAsia"/>
          <w:sz w:val="32"/>
          <w:szCs w:val="32"/>
        </w:rPr>
        <w:t>由</w:t>
      </w:r>
      <w:r w:rsidRPr="00F819DB">
        <w:rPr>
          <w:rFonts w:ascii="仿宋_GB2312" w:eastAsia="仿宋_GB2312" w:hAnsi="仿宋_GB2312" w:cs="仿宋_GB2312" w:hint="eastAsia"/>
          <w:sz w:val="32"/>
          <w:szCs w:val="32"/>
        </w:rPr>
        <w:t>所在单位集中向</w:t>
      </w:r>
      <w:r>
        <w:rPr>
          <w:rFonts w:ascii="仿宋_GB2312" w:eastAsia="仿宋_GB2312" w:hAnsi="仿宋_GB2312" w:cs="仿宋_GB2312" w:hint="eastAsia"/>
          <w:sz w:val="32"/>
          <w:szCs w:val="32"/>
        </w:rPr>
        <w:t>规划建设局城建处</w:t>
      </w:r>
      <w:r w:rsidRPr="00F819DB">
        <w:rPr>
          <w:rFonts w:ascii="仿宋_GB2312" w:eastAsia="仿宋_GB2312" w:hAnsi="仿宋_GB2312" w:cs="仿宋_GB2312" w:hint="eastAsia"/>
          <w:sz w:val="32"/>
          <w:szCs w:val="32"/>
        </w:rPr>
        <w:t>提出申请，并提交以下材料：</w:t>
      </w:r>
    </w:p>
    <w:p w:rsidR="008021EA" w:rsidRPr="00F819DB" w:rsidRDefault="008021EA" w:rsidP="00F819DB">
      <w:pPr>
        <w:spacing w:line="540" w:lineRule="exact"/>
        <w:ind w:firstLineChars="200" w:firstLine="640"/>
        <w:rPr>
          <w:rFonts w:ascii="仿宋_GB2312" w:eastAsia="仿宋_GB2312" w:hAnsi="仿宋_GB2312"/>
          <w:sz w:val="32"/>
          <w:szCs w:val="32"/>
        </w:rPr>
      </w:pPr>
      <w:r w:rsidRPr="00F819DB">
        <w:rPr>
          <w:rFonts w:ascii="仿宋_GB2312" w:eastAsia="仿宋_GB2312" w:hAnsi="仿宋_GB2312" w:cs="仿宋_GB2312"/>
          <w:sz w:val="32"/>
          <w:szCs w:val="32"/>
        </w:rPr>
        <w:t>1.</w:t>
      </w:r>
      <w:r w:rsidRPr="00F819DB">
        <w:rPr>
          <w:rFonts w:ascii="仿宋_GB2312" w:eastAsia="仿宋_GB2312" w:hAnsi="仿宋_GB2312" w:cs="仿宋_GB2312" w:hint="eastAsia"/>
          <w:sz w:val="32"/>
          <w:szCs w:val="32"/>
        </w:rPr>
        <w:t>申请表格。申请人按要求认真填写《嘉兴港区新就业高校毕业生公租房租赁补贴申请表》（见附件）。</w:t>
      </w:r>
    </w:p>
    <w:p w:rsidR="008021EA" w:rsidRDefault="008021EA" w:rsidP="00102F91">
      <w:pPr>
        <w:spacing w:line="540" w:lineRule="exact"/>
        <w:ind w:firstLineChars="200" w:firstLine="640"/>
        <w:rPr>
          <w:rFonts w:ascii="仿宋_GB2312" w:eastAsia="仿宋_GB2312" w:hAnsi="仿宋_GB2312"/>
          <w:sz w:val="32"/>
          <w:szCs w:val="32"/>
        </w:rPr>
      </w:pPr>
      <w:r w:rsidRPr="00F819DB">
        <w:rPr>
          <w:rFonts w:ascii="仿宋_GB2312" w:eastAsia="仿宋_GB2312" w:hAnsi="仿宋_GB2312" w:cs="仿宋_GB2312"/>
          <w:sz w:val="32"/>
          <w:szCs w:val="32"/>
        </w:rPr>
        <w:t>2.</w:t>
      </w:r>
      <w:r w:rsidRPr="00F819DB">
        <w:rPr>
          <w:rFonts w:ascii="仿宋_GB2312" w:eastAsia="仿宋_GB2312" w:hAnsi="仿宋_GB2312" w:cs="仿宋_GB2312" w:hint="eastAsia"/>
          <w:sz w:val="32"/>
          <w:szCs w:val="32"/>
        </w:rPr>
        <w:t>身份证明。应提供申请人身份证、《浙江省居住证》、</w:t>
      </w:r>
      <w:r>
        <w:rPr>
          <w:rFonts w:ascii="仿宋_GB2312" w:eastAsia="仿宋_GB2312" w:hAnsi="仿宋_GB2312" w:cs="仿宋_GB2312" w:hint="eastAsia"/>
          <w:sz w:val="32"/>
          <w:szCs w:val="32"/>
        </w:rPr>
        <w:t>户口簿</w:t>
      </w:r>
      <w:r w:rsidRPr="00F819DB">
        <w:rPr>
          <w:rFonts w:ascii="仿宋_GB2312" w:eastAsia="仿宋_GB2312" w:hAnsi="仿宋_GB2312" w:cs="仿宋_GB2312" w:hint="eastAsia"/>
          <w:sz w:val="32"/>
          <w:szCs w:val="32"/>
        </w:rPr>
        <w:t>原件及复印件。</w:t>
      </w:r>
      <w:r>
        <w:rPr>
          <w:rFonts w:ascii="仿宋_GB2312" w:eastAsia="仿宋_GB2312" w:hAnsi="仿宋_GB2312" w:cs="仿宋_GB2312" w:hint="eastAsia"/>
          <w:sz w:val="32"/>
          <w:szCs w:val="32"/>
        </w:rPr>
        <w:t>如申请人户口与父母不在一起的，还要提供父母户口簿。</w:t>
      </w:r>
      <w:r w:rsidRPr="00F819DB">
        <w:rPr>
          <w:rFonts w:ascii="仿宋_GB2312" w:eastAsia="仿宋_GB2312" w:hAnsi="仿宋_GB2312" w:cs="仿宋_GB2312" w:hint="eastAsia"/>
          <w:sz w:val="32"/>
          <w:szCs w:val="32"/>
        </w:rPr>
        <w:t>已婚的，需提供结婚证原件及复印件。</w:t>
      </w:r>
    </w:p>
    <w:p w:rsidR="008021EA" w:rsidRPr="00434869" w:rsidRDefault="008021EA" w:rsidP="00F819DB">
      <w:pPr>
        <w:spacing w:line="540" w:lineRule="exact"/>
        <w:ind w:firstLineChars="200" w:firstLine="640"/>
        <w:rPr>
          <w:rFonts w:ascii="仿宋_GB2312" w:eastAsia="仿宋_GB2312" w:hAnsi="宋体"/>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毕业证明。</w:t>
      </w:r>
      <w:r w:rsidRPr="00434869">
        <w:rPr>
          <w:rFonts w:ascii="仿宋_GB2312" w:eastAsia="仿宋_GB2312" w:hAnsi="宋体" w:cs="仿宋_GB2312" w:hint="eastAsia"/>
          <w:sz w:val="32"/>
          <w:szCs w:val="32"/>
        </w:rPr>
        <w:t>应提供申请人毕业证书</w:t>
      </w:r>
      <w:r>
        <w:rPr>
          <w:rFonts w:ascii="仿宋_GB2312" w:eastAsia="仿宋_GB2312" w:hAnsi="宋体" w:cs="仿宋_GB2312" w:hint="eastAsia"/>
          <w:sz w:val="32"/>
          <w:szCs w:val="32"/>
        </w:rPr>
        <w:t>，</w:t>
      </w:r>
      <w:r w:rsidRPr="00434869">
        <w:rPr>
          <w:rFonts w:ascii="仿宋_GB2312" w:eastAsia="仿宋_GB2312" w:hAnsi="宋体" w:cs="仿宋_GB2312" w:hint="eastAsia"/>
          <w:sz w:val="32"/>
          <w:szCs w:val="32"/>
        </w:rPr>
        <w:t>高级工及以上职业资格证书</w:t>
      </w:r>
      <w:r>
        <w:rPr>
          <w:rFonts w:ascii="仿宋_GB2312" w:eastAsia="仿宋_GB2312" w:hAnsi="宋体" w:cs="仿宋_GB2312" w:hint="eastAsia"/>
          <w:sz w:val="32"/>
          <w:szCs w:val="32"/>
        </w:rPr>
        <w:t>原件及复印件。</w:t>
      </w:r>
    </w:p>
    <w:p w:rsidR="008021EA" w:rsidRPr="00F819DB" w:rsidRDefault="008021EA" w:rsidP="00F819DB">
      <w:pPr>
        <w:spacing w:line="540" w:lineRule="exact"/>
        <w:ind w:firstLineChars="200" w:firstLine="640"/>
        <w:rPr>
          <w:rFonts w:ascii="仿宋_GB2312" w:eastAsia="仿宋_GB2312" w:hAnsi="仿宋_GB2312"/>
          <w:sz w:val="32"/>
          <w:szCs w:val="32"/>
        </w:rPr>
      </w:pPr>
      <w:r>
        <w:rPr>
          <w:rFonts w:ascii="仿宋_GB2312" w:eastAsia="仿宋_GB2312" w:hAnsi="仿宋_GB2312" w:cs="仿宋_GB2312"/>
          <w:sz w:val="32"/>
          <w:szCs w:val="32"/>
        </w:rPr>
        <w:t>4</w:t>
      </w:r>
      <w:r w:rsidRPr="00F819DB">
        <w:rPr>
          <w:rFonts w:ascii="仿宋_GB2312" w:eastAsia="仿宋_GB2312" w:hAnsi="仿宋_GB2312" w:cs="仿宋_GB2312"/>
          <w:sz w:val="32"/>
          <w:szCs w:val="32"/>
        </w:rPr>
        <w:t>.</w:t>
      </w:r>
      <w:r>
        <w:rPr>
          <w:rFonts w:ascii="仿宋_GB2312" w:eastAsia="仿宋_GB2312" w:hAnsi="仿宋_GB2312" w:cs="仿宋_GB2312" w:hint="eastAsia"/>
          <w:sz w:val="32"/>
          <w:szCs w:val="32"/>
        </w:rPr>
        <w:t>就业</w:t>
      </w:r>
      <w:r w:rsidRPr="00F819DB">
        <w:rPr>
          <w:rFonts w:ascii="仿宋_GB2312" w:eastAsia="仿宋_GB2312" w:hAnsi="仿宋_GB2312" w:cs="仿宋_GB2312" w:hint="eastAsia"/>
          <w:sz w:val="32"/>
          <w:szCs w:val="32"/>
        </w:rPr>
        <w:t>证明。应提供申请人</w:t>
      </w:r>
      <w:r>
        <w:rPr>
          <w:rFonts w:ascii="仿宋_GB2312" w:eastAsia="仿宋_GB2312" w:hAnsi="仿宋_GB2312" w:cs="仿宋_GB2312" w:hint="eastAsia"/>
          <w:sz w:val="32"/>
          <w:szCs w:val="32"/>
        </w:rPr>
        <w:t>与用人单位签订的劳动合同及在</w:t>
      </w:r>
      <w:r w:rsidRPr="00F819DB">
        <w:rPr>
          <w:rFonts w:ascii="仿宋_GB2312" w:eastAsia="仿宋_GB2312" w:hAnsi="仿宋_GB2312" w:cs="仿宋_GB2312" w:hint="eastAsia"/>
          <w:sz w:val="32"/>
          <w:szCs w:val="32"/>
        </w:rPr>
        <w:t>平湖市缴纳养老金</w:t>
      </w:r>
      <w:r>
        <w:rPr>
          <w:rFonts w:ascii="仿宋_GB2312" w:eastAsia="仿宋_GB2312" w:hAnsi="仿宋_GB2312" w:cs="仿宋_GB2312" w:hint="eastAsia"/>
          <w:sz w:val="32"/>
          <w:szCs w:val="32"/>
        </w:rPr>
        <w:t>的</w:t>
      </w:r>
      <w:r w:rsidRPr="00F819DB">
        <w:rPr>
          <w:rFonts w:ascii="仿宋_GB2312" w:eastAsia="仿宋_GB2312" w:hAnsi="仿宋_GB2312" w:cs="仿宋_GB2312" w:hint="eastAsia"/>
          <w:sz w:val="32"/>
          <w:szCs w:val="32"/>
        </w:rPr>
        <w:t>相关证明材料。</w:t>
      </w:r>
    </w:p>
    <w:p w:rsidR="008021EA" w:rsidRDefault="008021EA" w:rsidP="00F819DB">
      <w:pPr>
        <w:spacing w:line="540" w:lineRule="exact"/>
        <w:ind w:firstLineChars="200" w:firstLine="640"/>
        <w:rPr>
          <w:rFonts w:ascii="仿宋_GB2312" w:eastAsia="仿宋_GB2312" w:hAnsi="仿宋_GB2312"/>
          <w:sz w:val="32"/>
          <w:szCs w:val="32"/>
        </w:rPr>
      </w:pPr>
      <w:r>
        <w:rPr>
          <w:rFonts w:ascii="仿宋_GB2312" w:eastAsia="仿宋_GB2312" w:hAnsi="仿宋_GB2312" w:cs="仿宋_GB2312"/>
          <w:sz w:val="32"/>
          <w:szCs w:val="32"/>
        </w:rPr>
        <w:t>5</w:t>
      </w:r>
      <w:r w:rsidRPr="00F819DB">
        <w:rPr>
          <w:rFonts w:ascii="仿宋_GB2312" w:eastAsia="仿宋_GB2312" w:hAnsi="仿宋_GB2312" w:cs="仿宋_GB2312"/>
          <w:sz w:val="32"/>
          <w:szCs w:val="32"/>
        </w:rPr>
        <w:t>.</w:t>
      </w:r>
      <w:r w:rsidRPr="00F819DB">
        <w:rPr>
          <w:rFonts w:ascii="仿宋_GB2312" w:eastAsia="仿宋_GB2312" w:hAnsi="仿宋_GB2312" w:cs="仿宋_GB2312" w:hint="eastAsia"/>
          <w:sz w:val="32"/>
          <w:szCs w:val="32"/>
        </w:rPr>
        <w:t>租房凭证。应提供申请人租赁房屋合同及租金收据的原件及复印件。</w:t>
      </w:r>
    </w:p>
    <w:p w:rsidR="008021EA" w:rsidRPr="00F819DB" w:rsidRDefault="008021EA" w:rsidP="00F819DB">
      <w:pPr>
        <w:spacing w:line="540" w:lineRule="exact"/>
        <w:ind w:firstLineChars="200" w:firstLine="640"/>
        <w:rPr>
          <w:rFonts w:ascii="仿宋_GB2312" w:eastAsia="仿宋_GB2312" w:hAnsi="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用人单位营业执照或法人登记证。</w:t>
      </w:r>
    </w:p>
    <w:p w:rsidR="008021EA" w:rsidRPr="00F819DB" w:rsidRDefault="008021EA" w:rsidP="00F819DB">
      <w:pPr>
        <w:spacing w:line="540" w:lineRule="exact"/>
        <w:ind w:firstLineChars="200" w:firstLine="640"/>
        <w:rPr>
          <w:rFonts w:ascii="楷体" w:eastAsia="楷体" w:hAnsi="楷体"/>
          <w:sz w:val="32"/>
          <w:szCs w:val="32"/>
        </w:rPr>
      </w:pPr>
      <w:r w:rsidRPr="00F819DB">
        <w:rPr>
          <w:rFonts w:ascii="楷体" w:eastAsia="楷体" w:hAnsi="楷体" w:cs="楷体" w:hint="eastAsia"/>
          <w:sz w:val="32"/>
          <w:szCs w:val="32"/>
        </w:rPr>
        <w:t>（二）受理</w:t>
      </w:r>
    </w:p>
    <w:p w:rsidR="008021EA" w:rsidRPr="00F819DB" w:rsidRDefault="008021EA" w:rsidP="00F819DB">
      <w:pPr>
        <w:spacing w:line="54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规划建设局城建处</w:t>
      </w:r>
      <w:r w:rsidRPr="00F819DB">
        <w:rPr>
          <w:rFonts w:ascii="仿宋_GB2312" w:eastAsia="仿宋_GB2312" w:hAnsi="仿宋_GB2312" w:cs="仿宋_GB2312" w:hint="eastAsia"/>
          <w:sz w:val="32"/>
          <w:szCs w:val="32"/>
        </w:rPr>
        <w:t>对申请单位提交的申请材料进行核对确认，符合条件且申请材料齐全的，当场予以受理并向申请单位出具受理回执；申请材料不齐的，一次性告知需要补充提供的材料；不符合申请条件的，向其退回材料并说明理由。</w:t>
      </w:r>
    </w:p>
    <w:p w:rsidR="008021EA" w:rsidRPr="00F819DB" w:rsidRDefault="008021EA" w:rsidP="00F819DB">
      <w:pPr>
        <w:spacing w:line="540" w:lineRule="exact"/>
        <w:ind w:firstLineChars="200" w:firstLine="640"/>
        <w:rPr>
          <w:rFonts w:ascii="楷体" w:eastAsia="楷体" w:hAnsi="楷体"/>
          <w:sz w:val="32"/>
          <w:szCs w:val="32"/>
        </w:rPr>
      </w:pPr>
      <w:r w:rsidRPr="00F819DB">
        <w:rPr>
          <w:rFonts w:ascii="楷体" w:eastAsia="楷体" w:hAnsi="楷体" w:cs="楷体" w:hint="eastAsia"/>
          <w:sz w:val="32"/>
          <w:szCs w:val="32"/>
        </w:rPr>
        <w:t>（三）审核</w:t>
      </w:r>
    </w:p>
    <w:p w:rsidR="008021EA" w:rsidRPr="00C35891" w:rsidRDefault="008021EA" w:rsidP="00102F91">
      <w:pPr>
        <w:spacing w:line="540" w:lineRule="exact"/>
        <w:ind w:firstLine="640"/>
        <w:rPr>
          <w:rFonts w:ascii="仿宋_GB2312" w:eastAsia="仿宋_GB2312" w:hAnsi="仿宋_GB2312"/>
          <w:spacing w:val="-10"/>
          <w:kern w:val="32"/>
          <w:sz w:val="32"/>
          <w:szCs w:val="32"/>
        </w:rPr>
      </w:pPr>
      <w:r w:rsidRPr="00C35891">
        <w:rPr>
          <w:rFonts w:ascii="仿宋_GB2312" w:eastAsia="仿宋_GB2312" w:hAnsi="仿宋_GB2312" w:cs="仿宋_GB2312" w:hint="eastAsia"/>
          <w:spacing w:val="-10"/>
          <w:kern w:val="32"/>
          <w:sz w:val="32"/>
          <w:szCs w:val="32"/>
        </w:rPr>
        <w:t>规划建设局在申请时间截止后的</w:t>
      </w:r>
      <w:r w:rsidRPr="00C35891">
        <w:rPr>
          <w:rFonts w:ascii="仿宋_GB2312" w:eastAsia="仿宋_GB2312" w:hAnsi="仿宋_GB2312" w:cs="仿宋_GB2312"/>
          <w:spacing w:val="-10"/>
          <w:kern w:val="32"/>
          <w:sz w:val="32"/>
          <w:szCs w:val="32"/>
        </w:rPr>
        <w:t>5</w:t>
      </w:r>
      <w:r w:rsidRPr="00C35891">
        <w:rPr>
          <w:rFonts w:ascii="仿宋_GB2312" w:eastAsia="仿宋_GB2312" w:hAnsi="仿宋_GB2312" w:cs="仿宋_GB2312" w:hint="eastAsia"/>
          <w:spacing w:val="-10"/>
          <w:kern w:val="32"/>
          <w:sz w:val="32"/>
          <w:szCs w:val="32"/>
        </w:rPr>
        <w:t>个工作日内组织国土资源局、人力资源服务中心、拆迁事务所、户口所在村社区就申请人相关情况进行核查，并负责已享受政府保障性住房情况核查。</w:t>
      </w:r>
    </w:p>
    <w:p w:rsidR="008021EA" w:rsidRDefault="008021EA" w:rsidP="00102F91">
      <w:pPr>
        <w:spacing w:line="540" w:lineRule="exact"/>
        <w:ind w:firstLine="640"/>
        <w:rPr>
          <w:rFonts w:ascii="仿宋_GB2312" w:eastAsia="仿宋_GB2312" w:hAnsi="仿宋_GB2312"/>
          <w:sz w:val="32"/>
          <w:szCs w:val="32"/>
        </w:rPr>
      </w:pPr>
      <w:r>
        <w:rPr>
          <w:rFonts w:ascii="仿宋_GB2312" w:eastAsia="仿宋_GB2312" w:hAnsi="仿宋_GB2312" w:cs="仿宋_GB2312" w:hint="eastAsia"/>
          <w:sz w:val="32"/>
          <w:szCs w:val="32"/>
        </w:rPr>
        <w:t>国土资源局在收到规划建设局城建处提供的申请保障名单后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个工作日内完成对不动产登记情况的核查。</w:t>
      </w:r>
    </w:p>
    <w:p w:rsidR="008021EA" w:rsidRDefault="008021EA" w:rsidP="00F819DB">
      <w:pPr>
        <w:spacing w:line="540" w:lineRule="exact"/>
        <w:ind w:firstLine="640"/>
        <w:rPr>
          <w:rFonts w:ascii="仿宋_GB2312" w:eastAsia="仿宋_GB2312" w:hAnsi="仿宋_GB2312"/>
          <w:sz w:val="32"/>
          <w:szCs w:val="32"/>
        </w:rPr>
      </w:pPr>
      <w:r>
        <w:rPr>
          <w:rFonts w:ascii="仿宋_GB2312" w:eastAsia="仿宋_GB2312" w:hAnsi="仿宋_GB2312" w:cs="仿宋_GB2312" w:hint="eastAsia"/>
          <w:sz w:val="32"/>
          <w:szCs w:val="32"/>
        </w:rPr>
        <w:t>人力资源服务中心在收到规划建设局城建处提供的申请保障名单后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个工作日内完成对学历、职业资格证书及是否符合或享受人才保障政策的核查。</w:t>
      </w:r>
    </w:p>
    <w:p w:rsidR="008021EA" w:rsidRDefault="008021EA" w:rsidP="00F819DB">
      <w:pPr>
        <w:spacing w:line="540" w:lineRule="exact"/>
        <w:ind w:firstLine="640"/>
        <w:rPr>
          <w:rFonts w:ascii="仿宋_GB2312" w:eastAsia="仿宋_GB2312" w:hAnsi="仿宋_GB2312"/>
          <w:sz w:val="32"/>
          <w:szCs w:val="32"/>
        </w:rPr>
      </w:pPr>
      <w:r>
        <w:rPr>
          <w:rFonts w:ascii="仿宋_GB2312" w:eastAsia="仿宋_GB2312" w:hAnsi="仿宋_GB2312" w:cs="仿宋_GB2312" w:hint="eastAsia"/>
          <w:sz w:val="32"/>
          <w:szCs w:val="32"/>
        </w:rPr>
        <w:t>拆迁事务所在收到规划建设局城建处提供的申请保障名单后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个工作日内完成对是否享受过农村拆迁安置政策的核查。</w:t>
      </w:r>
    </w:p>
    <w:p w:rsidR="008021EA" w:rsidRDefault="008021EA" w:rsidP="00102F91">
      <w:pPr>
        <w:spacing w:line="540" w:lineRule="exact"/>
        <w:ind w:firstLine="640"/>
        <w:rPr>
          <w:rFonts w:ascii="仿宋_GB2312" w:eastAsia="仿宋_GB2312" w:hAnsi="仿宋_GB2312"/>
          <w:sz w:val="32"/>
          <w:szCs w:val="32"/>
        </w:rPr>
      </w:pPr>
      <w:r>
        <w:rPr>
          <w:rFonts w:ascii="仿宋_GB2312" w:eastAsia="仿宋_GB2312" w:hAnsi="仿宋_GB2312" w:cs="仿宋_GB2312" w:hint="eastAsia"/>
          <w:sz w:val="32"/>
          <w:szCs w:val="32"/>
        </w:rPr>
        <w:t>村（社区）在收到规划建设局城建处提供的申请保障名单后配合城建处对户口所在本村（社区）申请人开展入户调查工作，核实房屋租赁情况。</w:t>
      </w:r>
    </w:p>
    <w:p w:rsidR="008021EA" w:rsidRPr="00F819DB" w:rsidRDefault="008021EA" w:rsidP="00102F91">
      <w:pPr>
        <w:spacing w:line="540" w:lineRule="exact"/>
        <w:ind w:firstLine="640"/>
        <w:rPr>
          <w:rFonts w:ascii="楷体" w:eastAsia="楷体" w:hAnsi="楷体"/>
          <w:sz w:val="32"/>
          <w:szCs w:val="32"/>
        </w:rPr>
      </w:pPr>
      <w:r w:rsidRPr="00F819DB">
        <w:rPr>
          <w:rFonts w:ascii="楷体" w:eastAsia="楷体" w:hAnsi="楷体" w:cs="楷体" w:hint="eastAsia"/>
          <w:sz w:val="32"/>
          <w:szCs w:val="32"/>
        </w:rPr>
        <w:t>（四）公示</w:t>
      </w:r>
    </w:p>
    <w:p w:rsidR="008021EA" w:rsidRPr="00F819DB" w:rsidRDefault="008021EA" w:rsidP="00F819DB">
      <w:pPr>
        <w:pStyle w:val="ListParagraph"/>
        <w:spacing w:line="540" w:lineRule="exact"/>
        <w:ind w:firstLine="640"/>
        <w:rPr>
          <w:rFonts w:ascii="仿宋_GB2312" w:eastAsia="仿宋_GB2312" w:hAnsi="仿宋_GB2312"/>
          <w:sz w:val="32"/>
          <w:szCs w:val="32"/>
        </w:rPr>
      </w:pPr>
      <w:r w:rsidRPr="00F819DB">
        <w:rPr>
          <w:rFonts w:ascii="仿宋_GB2312" w:eastAsia="仿宋_GB2312" w:hAnsi="仿宋_GB2312" w:cs="仿宋_GB2312" w:hint="eastAsia"/>
          <w:sz w:val="32"/>
          <w:szCs w:val="32"/>
        </w:rPr>
        <w:t>港区住房保障领导小组办公室根据审核结果对外公示，公示期</w:t>
      </w:r>
      <w:r w:rsidRPr="00F819DB">
        <w:rPr>
          <w:rFonts w:ascii="仿宋_GB2312" w:eastAsia="仿宋_GB2312" w:hAnsi="仿宋_GB2312" w:cs="仿宋_GB2312"/>
          <w:sz w:val="32"/>
          <w:szCs w:val="32"/>
        </w:rPr>
        <w:t>5</w:t>
      </w:r>
      <w:r w:rsidRPr="00F819DB">
        <w:rPr>
          <w:rFonts w:ascii="仿宋_GB2312" w:eastAsia="仿宋_GB2312" w:hAnsi="仿宋_GB2312" w:cs="仿宋_GB2312" w:hint="eastAsia"/>
          <w:sz w:val="32"/>
          <w:szCs w:val="32"/>
        </w:rPr>
        <w:t>天，经公示无异议的</w:t>
      </w:r>
      <w:r w:rsidRPr="00F819DB">
        <w:rPr>
          <w:rFonts w:ascii="仿宋_GB2312" w:eastAsia="仿宋_GB2312" w:hAnsi="仿宋_GB2312" w:cs="仿宋_GB2312"/>
          <w:sz w:val="32"/>
          <w:szCs w:val="32"/>
        </w:rPr>
        <w:t>,</w:t>
      </w:r>
      <w:r w:rsidRPr="00F819DB">
        <w:rPr>
          <w:rFonts w:ascii="仿宋_GB2312" w:eastAsia="仿宋_GB2312" w:hAnsi="仿宋_GB2312" w:cs="仿宋_GB2312" w:hint="eastAsia"/>
          <w:sz w:val="32"/>
          <w:szCs w:val="32"/>
        </w:rPr>
        <w:t>将相应申请人确定为公租房租赁补贴保障对象。</w:t>
      </w:r>
    </w:p>
    <w:p w:rsidR="008021EA" w:rsidRPr="00F819DB" w:rsidRDefault="008021EA" w:rsidP="00F819DB">
      <w:pPr>
        <w:pStyle w:val="ListParagraph"/>
        <w:spacing w:line="540" w:lineRule="exact"/>
        <w:ind w:firstLine="640"/>
        <w:rPr>
          <w:rFonts w:ascii="楷体" w:eastAsia="楷体" w:hAnsi="楷体"/>
          <w:sz w:val="32"/>
          <w:szCs w:val="32"/>
        </w:rPr>
      </w:pPr>
      <w:r w:rsidRPr="00F819DB">
        <w:rPr>
          <w:rFonts w:ascii="楷体" w:eastAsia="楷体" w:hAnsi="楷体" w:cs="楷体" w:hint="eastAsia"/>
          <w:sz w:val="32"/>
          <w:szCs w:val="32"/>
        </w:rPr>
        <w:t>（五）发放补贴</w:t>
      </w:r>
    </w:p>
    <w:p w:rsidR="008021EA" w:rsidRPr="00F819DB" w:rsidRDefault="008021EA" w:rsidP="00F819DB">
      <w:pPr>
        <w:pStyle w:val="ListParagraph"/>
        <w:spacing w:line="540" w:lineRule="exact"/>
        <w:ind w:firstLine="640"/>
        <w:rPr>
          <w:rFonts w:ascii="仿宋_GB2312" w:eastAsia="仿宋_GB2312" w:hAnsi="华文宋体"/>
          <w:color w:val="000000"/>
          <w:sz w:val="32"/>
          <w:szCs w:val="32"/>
        </w:rPr>
      </w:pPr>
      <w:r w:rsidRPr="00F819DB">
        <w:rPr>
          <w:rFonts w:ascii="仿宋_GB2312" w:eastAsia="仿宋_GB2312" w:hAnsi="仿宋_GB2312" w:cs="仿宋_GB2312" w:hint="eastAsia"/>
          <w:sz w:val="32"/>
          <w:szCs w:val="32"/>
        </w:rPr>
        <w:t>公示期满后，由规划建设局办</w:t>
      </w:r>
      <w:r>
        <w:rPr>
          <w:rFonts w:ascii="仿宋_GB2312" w:eastAsia="仿宋_GB2312" w:hAnsi="仿宋_GB2312" w:cs="仿宋_GB2312" w:hint="eastAsia"/>
          <w:sz w:val="32"/>
          <w:szCs w:val="32"/>
        </w:rPr>
        <w:t>妥</w:t>
      </w:r>
      <w:r w:rsidRPr="00F819DB">
        <w:rPr>
          <w:rFonts w:ascii="仿宋_GB2312" w:eastAsia="仿宋_GB2312" w:hAnsi="仿宋_GB2312" w:cs="仿宋_GB2312" w:hint="eastAsia"/>
          <w:sz w:val="32"/>
          <w:szCs w:val="32"/>
        </w:rPr>
        <w:t>相关</w:t>
      </w:r>
      <w:r>
        <w:rPr>
          <w:rFonts w:ascii="仿宋_GB2312" w:eastAsia="仿宋_GB2312" w:hAnsi="仿宋_GB2312" w:cs="仿宋_GB2312" w:hint="eastAsia"/>
          <w:sz w:val="32"/>
          <w:szCs w:val="32"/>
        </w:rPr>
        <w:t>发放审批</w:t>
      </w:r>
      <w:r w:rsidRPr="00F819DB">
        <w:rPr>
          <w:rFonts w:ascii="仿宋_GB2312" w:eastAsia="仿宋_GB2312" w:hAnsi="仿宋_GB2312" w:cs="仿宋_GB2312" w:hint="eastAsia"/>
          <w:sz w:val="32"/>
          <w:szCs w:val="32"/>
        </w:rPr>
        <w:t>手续</w:t>
      </w:r>
      <w:r>
        <w:rPr>
          <w:rFonts w:ascii="仿宋_GB2312" w:eastAsia="仿宋_GB2312" w:hAnsi="仿宋_GB2312" w:cs="仿宋_GB2312" w:hint="eastAsia"/>
          <w:sz w:val="32"/>
          <w:szCs w:val="32"/>
        </w:rPr>
        <w:t>后</w:t>
      </w:r>
      <w:r w:rsidRPr="00F819DB">
        <w:rPr>
          <w:rFonts w:ascii="仿宋_GB2312" w:eastAsia="仿宋_GB2312" w:hAnsi="仿宋_GB2312" w:cs="仿宋_GB2312" w:hint="eastAsia"/>
          <w:sz w:val="32"/>
          <w:szCs w:val="32"/>
        </w:rPr>
        <w:t>，财审处</w:t>
      </w:r>
      <w:r>
        <w:rPr>
          <w:rFonts w:ascii="仿宋_GB2312" w:eastAsia="仿宋_GB2312" w:hAnsi="仿宋_GB2312" w:cs="仿宋_GB2312" w:hint="eastAsia"/>
          <w:sz w:val="32"/>
          <w:szCs w:val="32"/>
        </w:rPr>
        <w:t>根据清单</w:t>
      </w:r>
      <w:r w:rsidRPr="00F819DB">
        <w:rPr>
          <w:rFonts w:ascii="仿宋_GB2312" w:eastAsia="仿宋_GB2312" w:hAnsi="仿宋_GB2312" w:cs="仿宋_GB2312" w:hint="eastAsia"/>
          <w:sz w:val="32"/>
          <w:szCs w:val="32"/>
        </w:rPr>
        <w:t>将补贴发放至申请人银行账户内</w:t>
      </w:r>
      <w:r>
        <w:rPr>
          <w:rFonts w:ascii="仿宋_GB2312" w:eastAsia="仿宋_GB2312" w:hAnsi="仿宋_GB2312" w:cs="仿宋_GB2312" w:hint="eastAsia"/>
          <w:sz w:val="32"/>
          <w:szCs w:val="32"/>
        </w:rPr>
        <w:t>，补贴资金由港区财政承担。保障期限以学历证书毕业时间次日开始计算。</w:t>
      </w:r>
      <w:r w:rsidRPr="00F819DB">
        <w:rPr>
          <w:rFonts w:ascii="仿宋_GB2312" w:eastAsia="仿宋_GB2312" w:hAnsi="华文宋体" w:cs="仿宋_GB2312" w:hint="eastAsia"/>
          <w:color w:val="000000"/>
          <w:sz w:val="32"/>
          <w:szCs w:val="32"/>
        </w:rPr>
        <w:t>补贴标准为每月</w:t>
      </w:r>
      <w:r w:rsidRPr="00F819DB">
        <w:rPr>
          <w:rFonts w:ascii="仿宋_GB2312" w:eastAsia="仿宋_GB2312" w:hAnsi="华文宋体" w:cs="仿宋_GB2312"/>
          <w:color w:val="000000"/>
          <w:sz w:val="32"/>
          <w:szCs w:val="32"/>
        </w:rPr>
        <w:t>500</w:t>
      </w:r>
      <w:r w:rsidRPr="00F819DB">
        <w:rPr>
          <w:rFonts w:ascii="仿宋_GB2312" w:eastAsia="仿宋_GB2312" w:hAnsi="华文宋体" w:cs="仿宋_GB2312" w:hint="eastAsia"/>
          <w:color w:val="000000"/>
          <w:sz w:val="32"/>
          <w:szCs w:val="32"/>
        </w:rPr>
        <w:t>元</w:t>
      </w:r>
      <w:r>
        <w:rPr>
          <w:rFonts w:ascii="仿宋_GB2312" w:eastAsia="仿宋_GB2312" w:hAnsi="华文宋体" w:cs="仿宋_GB2312" w:hint="eastAsia"/>
          <w:color w:val="000000"/>
          <w:sz w:val="32"/>
          <w:szCs w:val="32"/>
        </w:rPr>
        <w:t>，</w:t>
      </w:r>
      <w:r w:rsidRPr="00F819DB">
        <w:rPr>
          <w:rFonts w:ascii="仿宋_GB2312" w:eastAsia="仿宋_GB2312" w:hAnsi="华文宋体" w:cs="仿宋_GB2312" w:hint="eastAsia"/>
          <w:color w:val="000000"/>
          <w:sz w:val="32"/>
          <w:szCs w:val="32"/>
        </w:rPr>
        <w:t>当实际承租的房屋租金低于上述标准时，按实际发生的租金给予发放。</w:t>
      </w:r>
    </w:p>
    <w:p w:rsidR="008021EA" w:rsidRPr="00F819DB" w:rsidRDefault="008021EA" w:rsidP="00F819DB">
      <w:pPr>
        <w:pStyle w:val="ListParagraph"/>
        <w:spacing w:line="540" w:lineRule="exact"/>
        <w:ind w:firstLine="640"/>
        <w:rPr>
          <w:rFonts w:ascii="仿宋_GB2312" w:eastAsia="仿宋_GB2312" w:hAnsi="华文宋体"/>
          <w:color w:val="000000"/>
          <w:sz w:val="32"/>
          <w:szCs w:val="32"/>
        </w:rPr>
      </w:pPr>
      <w:r w:rsidRPr="00F819DB">
        <w:rPr>
          <w:rFonts w:ascii="黑体" w:eastAsia="黑体" w:hAnsi="黑体" w:cs="黑体" w:hint="eastAsia"/>
          <w:sz w:val="32"/>
          <w:szCs w:val="32"/>
        </w:rPr>
        <w:t>四、</w:t>
      </w:r>
      <w:r>
        <w:rPr>
          <w:rFonts w:ascii="黑体" w:eastAsia="黑体" w:hAnsi="黑体" w:cs="黑体" w:hint="eastAsia"/>
          <w:sz w:val="32"/>
          <w:szCs w:val="32"/>
        </w:rPr>
        <w:t>续发</w:t>
      </w:r>
      <w:r w:rsidRPr="00F819DB">
        <w:rPr>
          <w:rFonts w:ascii="黑体" w:eastAsia="黑体" w:hAnsi="黑体" w:cs="黑体" w:hint="eastAsia"/>
          <w:sz w:val="32"/>
          <w:szCs w:val="32"/>
        </w:rPr>
        <w:t>管理</w:t>
      </w:r>
    </w:p>
    <w:p w:rsidR="008021EA" w:rsidRPr="00B45BB0" w:rsidRDefault="008021EA" w:rsidP="009247E2">
      <w:pPr>
        <w:spacing w:line="540" w:lineRule="exact"/>
        <w:ind w:firstLineChars="200" w:firstLine="640"/>
        <w:rPr>
          <w:rFonts w:ascii="仿宋_GB2312" w:eastAsia="仿宋_GB2312" w:hAnsi="仿宋_GB2312"/>
          <w:sz w:val="32"/>
          <w:szCs w:val="32"/>
        </w:rPr>
      </w:pPr>
      <w:r w:rsidRPr="00F819DB">
        <w:rPr>
          <w:rFonts w:ascii="仿宋_GB2312" w:eastAsia="仿宋_GB2312" w:hAnsi="仿宋_GB2312" w:cs="仿宋_GB2312" w:hint="eastAsia"/>
          <w:sz w:val="32"/>
          <w:szCs w:val="32"/>
        </w:rPr>
        <w:t>公租房租赁补贴享受时间累计不超过</w:t>
      </w:r>
      <w:r w:rsidRPr="00B45BB0">
        <w:rPr>
          <w:rFonts w:ascii="仿宋_GB2312" w:eastAsia="仿宋_GB2312" w:hAnsi="仿宋_GB2312" w:cs="仿宋_GB2312"/>
          <w:sz w:val="32"/>
          <w:szCs w:val="32"/>
        </w:rPr>
        <w:t>3</w:t>
      </w:r>
      <w:r w:rsidRPr="00B45BB0">
        <w:rPr>
          <w:rFonts w:ascii="仿宋_GB2312" w:eastAsia="仿宋_GB2312" w:hAnsi="仿宋_GB2312" w:cs="仿宋_GB2312" w:hint="eastAsia"/>
          <w:sz w:val="32"/>
          <w:szCs w:val="32"/>
        </w:rPr>
        <w:t>年的申请人且毕业时间不满三年的（截止统一计算时间至</w:t>
      </w:r>
      <w:r w:rsidRPr="00B45BB0">
        <w:rPr>
          <w:rFonts w:ascii="仿宋_GB2312" w:eastAsia="仿宋_GB2312" w:hAnsi="仿宋_GB2312" w:cs="仿宋_GB2312"/>
          <w:sz w:val="32"/>
          <w:szCs w:val="32"/>
        </w:rPr>
        <w:t>7</w:t>
      </w:r>
      <w:r w:rsidRPr="00B45BB0">
        <w:rPr>
          <w:rFonts w:ascii="仿宋_GB2312" w:eastAsia="仿宋_GB2312" w:hAnsi="仿宋_GB2312" w:cs="仿宋_GB2312" w:hint="eastAsia"/>
          <w:sz w:val="32"/>
          <w:szCs w:val="32"/>
        </w:rPr>
        <w:t>月</w:t>
      </w:r>
      <w:r w:rsidRPr="00B45BB0">
        <w:rPr>
          <w:rFonts w:ascii="仿宋_GB2312" w:eastAsia="仿宋_GB2312" w:hAnsi="仿宋_GB2312" w:cs="仿宋_GB2312"/>
          <w:sz w:val="32"/>
          <w:szCs w:val="32"/>
        </w:rPr>
        <w:t>31</w:t>
      </w:r>
      <w:r w:rsidRPr="00B45BB0">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下一</w:t>
      </w:r>
      <w:r w:rsidRPr="00B45BB0">
        <w:rPr>
          <w:rFonts w:ascii="仿宋_GB2312" w:eastAsia="仿宋_GB2312" w:hAnsi="仿宋_GB2312" w:cs="仿宋_GB2312" w:hint="eastAsia"/>
          <w:sz w:val="32"/>
          <w:szCs w:val="32"/>
        </w:rPr>
        <w:t>年要享受续发租赁补贴的，</w:t>
      </w:r>
      <w:r>
        <w:rPr>
          <w:rFonts w:ascii="仿宋_GB2312" w:eastAsia="仿宋_GB2312" w:hAnsi="仿宋_GB2312" w:cs="仿宋_GB2312" w:hint="eastAsia"/>
          <w:sz w:val="32"/>
          <w:szCs w:val="32"/>
        </w:rPr>
        <w:t>仍</w:t>
      </w:r>
      <w:r w:rsidRPr="00B45BB0">
        <w:rPr>
          <w:rFonts w:ascii="仿宋_GB2312" w:eastAsia="仿宋_GB2312" w:hAnsi="仿宋_GB2312" w:cs="仿宋_GB2312" w:hint="eastAsia"/>
          <w:sz w:val="32"/>
          <w:szCs w:val="32"/>
        </w:rPr>
        <w:t>需认真填写申请表格并提交</w:t>
      </w:r>
      <w:r>
        <w:rPr>
          <w:rFonts w:ascii="仿宋_GB2312" w:eastAsia="仿宋_GB2312" w:hAnsi="仿宋_GB2312" w:cs="仿宋_GB2312" w:hint="eastAsia"/>
          <w:sz w:val="32"/>
          <w:szCs w:val="32"/>
        </w:rPr>
        <w:t>材料给规划建设局城建处</w:t>
      </w:r>
      <w:r w:rsidRPr="00B45BB0">
        <w:rPr>
          <w:rFonts w:ascii="仿宋_GB2312" w:eastAsia="仿宋_GB2312" w:hAnsi="仿宋_GB2312" w:cs="仿宋_GB2312" w:hint="eastAsia"/>
          <w:sz w:val="32"/>
          <w:szCs w:val="32"/>
        </w:rPr>
        <w:t>进行审核，符合条件</w:t>
      </w:r>
      <w:r>
        <w:rPr>
          <w:rFonts w:ascii="仿宋_GB2312" w:eastAsia="仿宋_GB2312" w:hAnsi="仿宋_GB2312" w:cs="仿宋_GB2312" w:hint="eastAsia"/>
          <w:sz w:val="32"/>
          <w:szCs w:val="32"/>
        </w:rPr>
        <w:t>可继续享受保障</w:t>
      </w:r>
      <w:r w:rsidRPr="00B45BB0">
        <w:rPr>
          <w:rFonts w:ascii="仿宋_GB2312" w:eastAsia="仿宋_GB2312" w:hAnsi="仿宋_GB2312" w:cs="仿宋_GB2312" w:hint="eastAsia"/>
          <w:sz w:val="32"/>
          <w:szCs w:val="32"/>
        </w:rPr>
        <w:t>。</w:t>
      </w:r>
    </w:p>
    <w:p w:rsidR="008021EA" w:rsidRPr="00F819DB" w:rsidRDefault="008021EA" w:rsidP="00F819DB">
      <w:pPr>
        <w:spacing w:line="540" w:lineRule="exact"/>
        <w:ind w:firstLineChars="200" w:firstLine="640"/>
        <w:rPr>
          <w:rFonts w:ascii="黑体" w:eastAsia="黑体" w:hAnsi="黑体"/>
          <w:sz w:val="32"/>
          <w:szCs w:val="32"/>
        </w:rPr>
      </w:pPr>
      <w:r w:rsidRPr="00F819DB">
        <w:rPr>
          <w:rFonts w:ascii="黑体" w:eastAsia="黑体" w:hAnsi="黑体" w:cs="黑体" w:hint="eastAsia"/>
          <w:sz w:val="32"/>
          <w:szCs w:val="32"/>
        </w:rPr>
        <w:t>五、附则</w:t>
      </w:r>
    </w:p>
    <w:p w:rsidR="008021EA" w:rsidRPr="00F819DB" w:rsidRDefault="008021EA" w:rsidP="00F819DB">
      <w:pPr>
        <w:pStyle w:val="ListParagraph"/>
        <w:spacing w:line="540" w:lineRule="exact"/>
        <w:ind w:firstLine="640"/>
        <w:rPr>
          <w:rFonts w:ascii="仿宋_GB2312" w:eastAsia="仿宋_GB2312" w:hAnsi="仿宋_GB2312"/>
          <w:sz w:val="32"/>
          <w:szCs w:val="32"/>
        </w:rPr>
      </w:pPr>
      <w:r w:rsidRPr="00F819DB">
        <w:rPr>
          <w:rFonts w:ascii="仿宋_GB2312" w:eastAsia="仿宋_GB2312" w:hAnsi="仿宋_GB2312" w:cs="仿宋_GB2312" w:hint="eastAsia"/>
          <w:sz w:val="32"/>
          <w:szCs w:val="32"/>
        </w:rPr>
        <w:t>（一）申请人弄虚作假，提供虚假或者伪造材料的，取消申请资格，同时计入个人信用档案。</w:t>
      </w:r>
    </w:p>
    <w:p w:rsidR="008021EA" w:rsidRPr="00F819DB" w:rsidRDefault="008021EA" w:rsidP="00546F2A">
      <w:pPr>
        <w:spacing w:line="540" w:lineRule="exact"/>
        <w:ind w:firstLineChars="200" w:firstLine="640"/>
        <w:rPr>
          <w:rFonts w:ascii="仿宋_GB2312" w:eastAsia="仿宋_GB2312" w:hAnsi="仿宋_GB2312"/>
          <w:sz w:val="32"/>
          <w:szCs w:val="32"/>
        </w:rPr>
      </w:pPr>
      <w:r w:rsidRPr="00F819DB">
        <w:rPr>
          <w:rFonts w:ascii="仿宋_GB2312" w:eastAsia="仿宋_GB2312" w:hAnsi="仿宋_GB2312" w:cs="仿宋_GB2312" w:hint="eastAsia"/>
          <w:sz w:val="32"/>
          <w:szCs w:val="32"/>
        </w:rPr>
        <w:t>（二）</w:t>
      </w:r>
      <w:r w:rsidRPr="00546F2A">
        <w:rPr>
          <w:rFonts w:ascii="仿宋_GB2312" w:eastAsia="仿宋_GB2312" w:hAnsi="仿宋_GB2312" w:cs="仿宋_GB2312" w:hint="eastAsia"/>
          <w:spacing w:val="-12"/>
          <w:kern w:val="32"/>
          <w:sz w:val="32"/>
          <w:szCs w:val="32"/>
        </w:rPr>
        <w:t>有关部门、单位及其工作人员在新就业高校毕业生公租房受理、审核、补贴发放等过程中，存在违规违纪行为的，按规定追究其相应的责任，涉嫌犯罪的，移送监察机关处理。</w:t>
      </w:r>
    </w:p>
    <w:p w:rsidR="008021EA" w:rsidRPr="00F819DB" w:rsidRDefault="008021EA" w:rsidP="00546F2A">
      <w:pPr>
        <w:spacing w:line="540" w:lineRule="exact"/>
        <w:ind w:firstLineChars="200" w:firstLine="640"/>
        <w:rPr>
          <w:rFonts w:ascii="仿宋_GB2312" w:eastAsia="仿宋_GB2312" w:hAnsi="仿宋"/>
          <w:color w:val="000000"/>
          <w:sz w:val="32"/>
          <w:szCs w:val="32"/>
        </w:rPr>
      </w:pPr>
      <w:r w:rsidRPr="00F819DB">
        <w:rPr>
          <w:rFonts w:ascii="仿宋_GB2312" w:eastAsia="仿宋_GB2312" w:hAnsi="仿宋" w:cs="仿宋_GB2312" w:hint="eastAsia"/>
          <w:color w:val="000000"/>
          <w:sz w:val="32"/>
          <w:szCs w:val="32"/>
        </w:rPr>
        <w:t>（三）海外留学生，港、澳、台毕业生学历学位需提供国家教育部留学服务中心出具的《国外学历学位认证书》，并以学历学位认证书上载明时间为准。</w:t>
      </w:r>
    </w:p>
    <w:p w:rsidR="008021EA" w:rsidRPr="00F819DB" w:rsidRDefault="008021EA" w:rsidP="00F819DB">
      <w:pPr>
        <w:spacing w:line="540" w:lineRule="exact"/>
        <w:ind w:firstLineChars="200" w:firstLine="640"/>
        <w:rPr>
          <w:rFonts w:ascii="仿宋_GB2312" w:eastAsia="仿宋_GB2312" w:hAnsi="仿宋_GB2312"/>
          <w:sz w:val="32"/>
          <w:szCs w:val="32"/>
        </w:rPr>
      </w:pPr>
      <w:r w:rsidRPr="00F819DB">
        <w:rPr>
          <w:rFonts w:ascii="仿宋_GB2312" w:eastAsia="仿宋_GB2312" w:hAnsi="仿宋" w:cs="仿宋_GB2312" w:hint="eastAsia"/>
          <w:color w:val="000000"/>
          <w:sz w:val="32"/>
          <w:szCs w:val="32"/>
        </w:rPr>
        <w:t>（四）本办法如与嘉兴市、港区人才保障政策有重复的、交叉的，按照“从优、从高、不重复”的原则执行。</w:t>
      </w:r>
    </w:p>
    <w:p w:rsidR="008021EA" w:rsidRDefault="008021EA" w:rsidP="00931DC9">
      <w:pPr>
        <w:spacing w:line="54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（五）本办法自发文次日起执行。</w:t>
      </w:r>
    </w:p>
    <w:p w:rsidR="008021EA" w:rsidRDefault="008021EA" w:rsidP="00102F91">
      <w:pPr>
        <w:pStyle w:val="BodyTextIndent3"/>
        <w:widowControl/>
        <w:adjustRightInd w:val="0"/>
        <w:spacing w:after="0" w:line="540" w:lineRule="exact"/>
        <w:ind w:leftChars="293" w:left="1534" w:hangingChars="294" w:hanging="919"/>
        <w:rPr>
          <w:rFonts w:ascii="仿宋_GB2312" w:hAnsi="仿宋"/>
          <w:color w:val="000000"/>
          <w:w w:val="98"/>
          <w:sz w:val="32"/>
          <w:szCs w:val="32"/>
        </w:rPr>
      </w:pPr>
    </w:p>
    <w:p w:rsidR="008021EA" w:rsidRPr="006B3768" w:rsidRDefault="008021EA" w:rsidP="006B3768">
      <w:pPr>
        <w:pStyle w:val="BodyTextIndent3"/>
        <w:widowControl/>
        <w:adjustRightInd w:val="0"/>
        <w:spacing w:after="0" w:line="540" w:lineRule="exact"/>
        <w:ind w:leftChars="293" w:left="1534" w:hangingChars="294" w:hanging="919"/>
        <w:rPr>
          <w:rFonts w:ascii="仿宋_GB2312" w:hAnsi="仿宋"/>
          <w:color w:val="000000"/>
          <w:w w:val="98"/>
          <w:sz w:val="32"/>
          <w:szCs w:val="32"/>
        </w:rPr>
      </w:pPr>
      <w:r w:rsidRPr="006B3768">
        <w:rPr>
          <w:rFonts w:ascii="仿宋_GB2312" w:hAnsi="仿宋" w:cs="仿宋_GB2312" w:hint="eastAsia"/>
          <w:color w:val="000000"/>
          <w:w w:val="98"/>
          <w:sz w:val="32"/>
          <w:szCs w:val="32"/>
        </w:rPr>
        <w:t>附件：嘉兴港区新就业高校毕业生公租房租赁补贴申请表</w:t>
      </w:r>
    </w:p>
    <w:p w:rsidR="008021EA" w:rsidRPr="009D54D8" w:rsidRDefault="008021EA" w:rsidP="006231BA">
      <w:pPr>
        <w:pStyle w:val="BodyTextIndent3"/>
        <w:widowControl/>
        <w:adjustRightInd w:val="0"/>
        <w:spacing w:after="0" w:line="540" w:lineRule="exact"/>
        <w:ind w:leftChars="80" w:left="168"/>
        <w:rPr>
          <w:rFonts w:ascii="仿宋_GB2312" w:hAnsi="仿宋"/>
          <w:color w:val="000000"/>
          <w:w w:val="98"/>
          <w:sz w:val="32"/>
          <w:szCs w:val="32"/>
        </w:rPr>
      </w:pPr>
    </w:p>
    <w:p w:rsidR="008021EA" w:rsidRDefault="008021EA" w:rsidP="00931DC9">
      <w:pPr>
        <w:spacing w:line="540" w:lineRule="exact"/>
        <w:ind w:firstLineChars="200" w:firstLine="640"/>
        <w:rPr>
          <w:rFonts w:ascii="仿宋_GB2312" w:eastAsia="仿宋_GB2312" w:hAnsi="仿宋_GB2312"/>
          <w:sz w:val="32"/>
          <w:szCs w:val="32"/>
        </w:rPr>
        <w:sectPr w:rsidR="008021EA" w:rsidSect="006231BA">
          <w:footerReference w:type="default" r:id="rId6"/>
          <w:endnotePr>
            <w:numFmt w:val="decimal"/>
          </w:endnotePr>
          <w:pgSz w:w="11906" w:h="16838" w:code="9"/>
          <w:pgMar w:top="2098" w:right="1588" w:bottom="2098" w:left="1588" w:header="720" w:footer="1588" w:gutter="0"/>
          <w:pgNumType w:fmt="numberInDash"/>
          <w:cols w:space="720"/>
          <w:docGrid w:linePitch="286"/>
        </w:sectPr>
      </w:pPr>
    </w:p>
    <w:p w:rsidR="008021EA" w:rsidRDefault="008021EA" w:rsidP="00102F91">
      <w:pPr>
        <w:pStyle w:val="BodyTextIndent3"/>
        <w:widowControl/>
        <w:adjustRightInd w:val="0"/>
        <w:spacing w:after="0" w:line="540" w:lineRule="exact"/>
        <w:ind w:leftChars="0" w:left="0"/>
        <w:rPr>
          <w:rFonts w:ascii="黑体" w:eastAsia="黑体" w:hAnsi="黑体"/>
          <w:color w:val="000000"/>
          <w:w w:val="98"/>
          <w:sz w:val="32"/>
          <w:szCs w:val="32"/>
        </w:rPr>
      </w:pPr>
      <w:r w:rsidRPr="00102F91">
        <w:rPr>
          <w:rFonts w:ascii="黑体" w:eastAsia="黑体" w:hAnsi="黑体" w:cs="黑体" w:hint="eastAsia"/>
          <w:color w:val="000000"/>
          <w:w w:val="98"/>
          <w:sz w:val="32"/>
          <w:szCs w:val="32"/>
        </w:rPr>
        <w:t>附件</w:t>
      </w:r>
    </w:p>
    <w:tbl>
      <w:tblPr>
        <w:tblW w:w="9320" w:type="dxa"/>
        <w:jc w:val="center"/>
        <w:tblLayout w:type="fixed"/>
        <w:tblLook w:val="0000"/>
      </w:tblPr>
      <w:tblGrid>
        <w:gridCol w:w="1666"/>
        <w:gridCol w:w="2126"/>
        <w:gridCol w:w="990"/>
        <w:gridCol w:w="713"/>
        <w:gridCol w:w="1700"/>
        <w:gridCol w:w="848"/>
        <w:gridCol w:w="1277"/>
      </w:tblGrid>
      <w:tr w:rsidR="008021EA" w:rsidRPr="001F37E7">
        <w:trPr>
          <w:trHeight w:val="779"/>
          <w:jc w:val="center"/>
        </w:trPr>
        <w:tc>
          <w:tcPr>
            <w:tcW w:w="9320" w:type="dxa"/>
            <w:gridSpan w:val="7"/>
            <w:tcBorders>
              <w:top w:val="nil"/>
              <w:left w:val="nil"/>
              <w:bottom w:val="nil"/>
              <w:right w:val="nil"/>
            </w:tcBorders>
            <w:vAlign w:val="center"/>
          </w:tcPr>
          <w:p w:rsidR="008021EA" w:rsidRPr="000A47C7" w:rsidRDefault="008021EA" w:rsidP="006231BA">
            <w:pPr>
              <w:widowControl/>
              <w:jc w:val="center"/>
              <w:rPr>
                <w:rFonts w:ascii="华文中宋" w:eastAsia="华文中宋" w:hAnsi="华文中宋"/>
                <w:b/>
                <w:bCs/>
                <w:kern w:val="0"/>
                <w:sz w:val="36"/>
                <w:szCs w:val="36"/>
              </w:rPr>
            </w:pPr>
            <w:r w:rsidRPr="000A47C7">
              <w:rPr>
                <w:rFonts w:ascii="华文中宋" w:eastAsia="华文中宋" w:hAnsi="华文中宋" w:cs="华文中宋" w:hint="eastAsia"/>
                <w:b/>
                <w:bCs/>
                <w:kern w:val="0"/>
                <w:sz w:val="36"/>
                <w:szCs w:val="36"/>
              </w:rPr>
              <w:t>嘉兴港区新就业高校毕业生公租房租赁补贴申请表</w:t>
            </w:r>
          </w:p>
        </w:tc>
      </w:tr>
      <w:tr w:rsidR="008021EA">
        <w:trPr>
          <w:trHeight w:val="494"/>
          <w:jc w:val="center"/>
        </w:trPr>
        <w:tc>
          <w:tcPr>
            <w:tcW w:w="1666" w:type="dxa"/>
            <w:tcBorders>
              <w:top w:val="single" w:sz="4" w:space="0" w:color="auto"/>
              <w:left w:val="single" w:sz="4" w:space="0" w:color="auto"/>
              <w:bottom w:val="single" w:sz="4" w:space="0" w:color="auto"/>
              <w:right w:val="single" w:sz="4" w:space="0" w:color="auto"/>
            </w:tcBorders>
            <w:vAlign w:val="center"/>
          </w:tcPr>
          <w:p w:rsidR="008021EA" w:rsidRDefault="008021EA" w:rsidP="006231BA">
            <w:pPr>
              <w:widowControl/>
              <w:jc w:val="center"/>
              <w:rPr>
                <w:rFonts w:ascii="宋体"/>
                <w:kern w:val="0"/>
                <w:sz w:val="24"/>
                <w:szCs w:val="24"/>
              </w:rPr>
            </w:pPr>
            <w:r>
              <w:rPr>
                <w:rFonts w:ascii="宋体" w:hAnsi="宋体" w:cs="宋体" w:hint="eastAsia"/>
                <w:kern w:val="0"/>
                <w:sz w:val="24"/>
                <w:szCs w:val="24"/>
              </w:rPr>
              <w:t>姓</w:t>
            </w:r>
            <w:r>
              <w:rPr>
                <w:rFonts w:ascii="宋体" w:hAnsi="宋体" w:cs="宋体"/>
                <w:kern w:val="0"/>
                <w:sz w:val="24"/>
                <w:szCs w:val="24"/>
              </w:rPr>
              <w:t xml:space="preserve">   </w:t>
            </w:r>
            <w:r>
              <w:rPr>
                <w:rFonts w:ascii="宋体" w:hAnsi="宋体" w:cs="宋体" w:hint="eastAsia"/>
                <w:kern w:val="0"/>
                <w:sz w:val="24"/>
                <w:szCs w:val="24"/>
              </w:rPr>
              <w:t>名</w:t>
            </w:r>
          </w:p>
        </w:tc>
        <w:tc>
          <w:tcPr>
            <w:tcW w:w="2126" w:type="dxa"/>
            <w:tcBorders>
              <w:top w:val="single" w:sz="4" w:space="0" w:color="auto"/>
              <w:left w:val="nil"/>
              <w:bottom w:val="single" w:sz="4" w:space="0" w:color="auto"/>
              <w:right w:val="single" w:sz="4" w:space="0" w:color="auto"/>
            </w:tcBorders>
            <w:vAlign w:val="center"/>
          </w:tcPr>
          <w:p w:rsidR="008021EA" w:rsidRDefault="008021EA" w:rsidP="006231BA">
            <w:pPr>
              <w:widowControl/>
              <w:jc w:val="center"/>
              <w:rPr>
                <w:rFonts w:ascii="宋体"/>
                <w:kern w:val="0"/>
                <w:sz w:val="24"/>
                <w:szCs w:val="24"/>
              </w:rPr>
            </w:pPr>
          </w:p>
        </w:tc>
        <w:tc>
          <w:tcPr>
            <w:tcW w:w="1703" w:type="dxa"/>
            <w:gridSpan w:val="2"/>
            <w:tcBorders>
              <w:top w:val="single" w:sz="4" w:space="0" w:color="auto"/>
              <w:left w:val="nil"/>
              <w:bottom w:val="single" w:sz="4" w:space="0" w:color="auto"/>
              <w:right w:val="single" w:sz="4" w:space="0" w:color="auto"/>
            </w:tcBorders>
            <w:vAlign w:val="center"/>
          </w:tcPr>
          <w:p w:rsidR="008021EA" w:rsidRDefault="008021EA" w:rsidP="006231BA">
            <w:pPr>
              <w:widowControl/>
              <w:jc w:val="center"/>
              <w:rPr>
                <w:rFonts w:ascii="宋体"/>
                <w:kern w:val="0"/>
                <w:sz w:val="24"/>
                <w:szCs w:val="24"/>
              </w:rPr>
            </w:pPr>
            <w:r>
              <w:rPr>
                <w:rFonts w:ascii="宋体" w:hAnsi="宋体" w:cs="宋体" w:hint="eastAsia"/>
                <w:kern w:val="0"/>
                <w:sz w:val="24"/>
                <w:szCs w:val="24"/>
              </w:rPr>
              <w:t>身份证号</w:t>
            </w:r>
          </w:p>
        </w:tc>
        <w:tc>
          <w:tcPr>
            <w:tcW w:w="3825" w:type="dxa"/>
            <w:gridSpan w:val="3"/>
            <w:tcBorders>
              <w:top w:val="single" w:sz="4" w:space="0" w:color="auto"/>
              <w:left w:val="nil"/>
              <w:bottom w:val="single" w:sz="4" w:space="0" w:color="auto"/>
              <w:right w:val="single" w:sz="4" w:space="0" w:color="auto"/>
            </w:tcBorders>
            <w:vAlign w:val="center"/>
          </w:tcPr>
          <w:p w:rsidR="008021EA" w:rsidRDefault="008021EA" w:rsidP="006231BA">
            <w:pPr>
              <w:widowControl/>
              <w:jc w:val="left"/>
              <w:rPr>
                <w:rFonts w:ascii="宋体"/>
                <w:kern w:val="0"/>
                <w:sz w:val="24"/>
                <w:szCs w:val="24"/>
              </w:rPr>
            </w:pPr>
          </w:p>
        </w:tc>
      </w:tr>
      <w:tr w:rsidR="008021EA">
        <w:trPr>
          <w:trHeight w:val="544"/>
          <w:jc w:val="center"/>
        </w:trPr>
        <w:tc>
          <w:tcPr>
            <w:tcW w:w="1666" w:type="dxa"/>
            <w:tcBorders>
              <w:top w:val="single" w:sz="4" w:space="0" w:color="auto"/>
              <w:left w:val="single" w:sz="4" w:space="0" w:color="auto"/>
              <w:bottom w:val="single" w:sz="4" w:space="0" w:color="auto"/>
              <w:right w:val="single" w:sz="4" w:space="0" w:color="auto"/>
            </w:tcBorders>
            <w:vAlign w:val="center"/>
          </w:tcPr>
          <w:p w:rsidR="008021EA" w:rsidRDefault="008021EA" w:rsidP="006231BA">
            <w:pPr>
              <w:widowControl/>
              <w:jc w:val="center"/>
              <w:rPr>
                <w:rFonts w:ascii="宋体"/>
                <w:kern w:val="0"/>
                <w:sz w:val="24"/>
                <w:szCs w:val="24"/>
              </w:rPr>
            </w:pPr>
            <w:r>
              <w:rPr>
                <w:rFonts w:ascii="宋体" w:hAnsi="宋体" w:cs="宋体" w:hint="eastAsia"/>
                <w:kern w:val="0"/>
                <w:sz w:val="24"/>
                <w:szCs w:val="24"/>
              </w:rPr>
              <w:t>婚姻情况</w:t>
            </w:r>
          </w:p>
        </w:tc>
        <w:tc>
          <w:tcPr>
            <w:tcW w:w="2126" w:type="dxa"/>
            <w:tcBorders>
              <w:top w:val="single" w:sz="4" w:space="0" w:color="auto"/>
              <w:left w:val="nil"/>
              <w:bottom w:val="single" w:sz="4" w:space="0" w:color="auto"/>
              <w:right w:val="single" w:sz="4" w:space="0" w:color="auto"/>
            </w:tcBorders>
            <w:vAlign w:val="center"/>
          </w:tcPr>
          <w:p w:rsidR="008021EA" w:rsidRDefault="008021EA" w:rsidP="006231BA">
            <w:pPr>
              <w:widowControl/>
              <w:jc w:val="center"/>
              <w:rPr>
                <w:rFonts w:ascii="宋体"/>
                <w:kern w:val="0"/>
                <w:sz w:val="24"/>
                <w:szCs w:val="24"/>
              </w:rPr>
            </w:pPr>
          </w:p>
        </w:tc>
        <w:tc>
          <w:tcPr>
            <w:tcW w:w="1703" w:type="dxa"/>
            <w:gridSpan w:val="2"/>
            <w:tcBorders>
              <w:top w:val="single" w:sz="4" w:space="0" w:color="auto"/>
              <w:left w:val="nil"/>
              <w:bottom w:val="single" w:sz="4" w:space="0" w:color="auto"/>
              <w:right w:val="single" w:sz="4" w:space="0" w:color="auto"/>
            </w:tcBorders>
            <w:vAlign w:val="center"/>
          </w:tcPr>
          <w:p w:rsidR="008021EA" w:rsidRDefault="008021EA" w:rsidP="006231BA">
            <w:pPr>
              <w:widowControl/>
              <w:jc w:val="center"/>
              <w:rPr>
                <w:rFonts w:ascii="宋体"/>
                <w:kern w:val="0"/>
                <w:sz w:val="24"/>
                <w:szCs w:val="24"/>
              </w:rPr>
            </w:pPr>
            <w:r>
              <w:rPr>
                <w:rFonts w:ascii="宋体" w:hAnsi="宋体" w:cs="宋体" w:hint="eastAsia"/>
                <w:kern w:val="0"/>
                <w:sz w:val="24"/>
                <w:szCs w:val="24"/>
              </w:rPr>
              <w:t>全日制学历</w:t>
            </w:r>
          </w:p>
        </w:tc>
        <w:tc>
          <w:tcPr>
            <w:tcW w:w="1700" w:type="dxa"/>
            <w:tcBorders>
              <w:top w:val="single" w:sz="4" w:space="0" w:color="auto"/>
              <w:left w:val="nil"/>
              <w:bottom w:val="single" w:sz="4" w:space="0" w:color="auto"/>
              <w:right w:val="single" w:sz="4" w:space="0" w:color="auto"/>
            </w:tcBorders>
            <w:vAlign w:val="center"/>
          </w:tcPr>
          <w:p w:rsidR="008021EA" w:rsidRDefault="008021EA" w:rsidP="006231BA">
            <w:pPr>
              <w:widowControl/>
              <w:jc w:val="left"/>
              <w:rPr>
                <w:rFonts w:ascii="宋体"/>
                <w:kern w:val="0"/>
                <w:sz w:val="24"/>
                <w:szCs w:val="24"/>
              </w:rPr>
            </w:pPr>
          </w:p>
        </w:tc>
        <w:tc>
          <w:tcPr>
            <w:tcW w:w="848" w:type="dxa"/>
            <w:tcBorders>
              <w:top w:val="single" w:sz="4" w:space="0" w:color="auto"/>
              <w:left w:val="nil"/>
              <w:bottom w:val="single" w:sz="4" w:space="0" w:color="auto"/>
              <w:right w:val="single" w:sz="4" w:space="0" w:color="auto"/>
            </w:tcBorders>
            <w:vAlign w:val="center"/>
          </w:tcPr>
          <w:p w:rsidR="008021EA" w:rsidRDefault="008021EA" w:rsidP="006231BA">
            <w:pPr>
              <w:widowControl/>
              <w:rPr>
                <w:rFonts w:ascii="宋体"/>
                <w:kern w:val="0"/>
                <w:sz w:val="24"/>
                <w:szCs w:val="24"/>
              </w:rPr>
            </w:pPr>
            <w:r>
              <w:rPr>
                <w:rFonts w:ascii="宋体" w:hAnsi="宋体" w:cs="宋体" w:hint="eastAsia"/>
                <w:kern w:val="0"/>
                <w:sz w:val="24"/>
                <w:szCs w:val="24"/>
              </w:rPr>
              <w:t>毕业</w:t>
            </w:r>
          </w:p>
          <w:p w:rsidR="008021EA" w:rsidRDefault="008021EA" w:rsidP="006231BA">
            <w:pPr>
              <w:widowControl/>
              <w:jc w:val="left"/>
              <w:rPr>
                <w:rFonts w:ascii="宋体"/>
                <w:kern w:val="0"/>
                <w:sz w:val="24"/>
                <w:szCs w:val="24"/>
              </w:rPr>
            </w:pPr>
            <w:r>
              <w:rPr>
                <w:rFonts w:ascii="宋体" w:hAnsi="宋体" w:cs="宋体" w:hint="eastAsia"/>
                <w:kern w:val="0"/>
                <w:sz w:val="24"/>
                <w:szCs w:val="24"/>
              </w:rPr>
              <w:t>时间</w:t>
            </w:r>
          </w:p>
        </w:tc>
        <w:tc>
          <w:tcPr>
            <w:tcW w:w="1277" w:type="dxa"/>
            <w:tcBorders>
              <w:left w:val="nil"/>
              <w:right w:val="single" w:sz="4" w:space="0" w:color="auto"/>
            </w:tcBorders>
            <w:vAlign w:val="center"/>
          </w:tcPr>
          <w:p w:rsidR="008021EA" w:rsidRDefault="008021EA" w:rsidP="006231BA">
            <w:pPr>
              <w:widowControl/>
              <w:jc w:val="left"/>
              <w:rPr>
                <w:rFonts w:ascii="宋体"/>
                <w:kern w:val="0"/>
                <w:sz w:val="24"/>
                <w:szCs w:val="24"/>
              </w:rPr>
            </w:pPr>
          </w:p>
        </w:tc>
      </w:tr>
      <w:tr w:rsidR="008021EA">
        <w:trPr>
          <w:trHeight w:val="484"/>
          <w:jc w:val="center"/>
        </w:trPr>
        <w:tc>
          <w:tcPr>
            <w:tcW w:w="1666" w:type="dxa"/>
            <w:tcBorders>
              <w:top w:val="single" w:sz="4" w:space="0" w:color="auto"/>
              <w:left w:val="single" w:sz="4" w:space="0" w:color="auto"/>
              <w:bottom w:val="single" w:sz="4" w:space="0" w:color="auto"/>
              <w:right w:val="single" w:sz="4" w:space="0" w:color="auto"/>
            </w:tcBorders>
            <w:vAlign w:val="center"/>
          </w:tcPr>
          <w:p w:rsidR="008021EA" w:rsidRDefault="008021EA" w:rsidP="006231BA">
            <w:pPr>
              <w:widowControl/>
              <w:jc w:val="center"/>
              <w:rPr>
                <w:rFonts w:ascii="宋体"/>
                <w:kern w:val="0"/>
                <w:sz w:val="24"/>
                <w:szCs w:val="24"/>
              </w:rPr>
            </w:pPr>
            <w:r>
              <w:rPr>
                <w:rFonts w:ascii="宋体" w:hAnsi="宋体" w:cs="宋体" w:hint="eastAsia"/>
                <w:kern w:val="0"/>
                <w:sz w:val="24"/>
                <w:szCs w:val="24"/>
              </w:rPr>
              <w:t>籍</w:t>
            </w:r>
            <w:r>
              <w:rPr>
                <w:rFonts w:ascii="宋体" w:hAnsi="宋体" w:cs="宋体"/>
                <w:kern w:val="0"/>
                <w:sz w:val="24"/>
                <w:szCs w:val="24"/>
              </w:rPr>
              <w:t xml:space="preserve">   </w:t>
            </w:r>
            <w:r>
              <w:rPr>
                <w:rFonts w:ascii="宋体" w:hAnsi="宋体" w:cs="宋体" w:hint="eastAsia"/>
                <w:kern w:val="0"/>
                <w:sz w:val="24"/>
                <w:szCs w:val="24"/>
              </w:rPr>
              <w:t>贯</w:t>
            </w:r>
          </w:p>
        </w:tc>
        <w:tc>
          <w:tcPr>
            <w:tcW w:w="2126" w:type="dxa"/>
            <w:tcBorders>
              <w:top w:val="single" w:sz="4" w:space="0" w:color="auto"/>
              <w:left w:val="nil"/>
              <w:bottom w:val="single" w:sz="4" w:space="0" w:color="auto"/>
              <w:right w:val="single" w:sz="4" w:space="0" w:color="auto"/>
            </w:tcBorders>
            <w:vAlign w:val="center"/>
          </w:tcPr>
          <w:p w:rsidR="008021EA" w:rsidRDefault="008021EA" w:rsidP="006231BA">
            <w:pPr>
              <w:widowControl/>
              <w:jc w:val="center"/>
              <w:rPr>
                <w:rFonts w:ascii="宋体"/>
                <w:kern w:val="0"/>
                <w:sz w:val="24"/>
                <w:szCs w:val="24"/>
              </w:rPr>
            </w:pPr>
          </w:p>
        </w:tc>
        <w:tc>
          <w:tcPr>
            <w:tcW w:w="1703" w:type="dxa"/>
            <w:gridSpan w:val="2"/>
            <w:tcBorders>
              <w:top w:val="single" w:sz="4" w:space="0" w:color="auto"/>
              <w:left w:val="nil"/>
              <w:bottom w:val="single" w:sz="4" w:space="0" w:color="auto"/>
              <w:right w:val="single" w:sz="4" w:space="0" w:color="auto"/>
            </w:tcBorders>
            <w:vAlign w:val="center"/>
          </w:tcPr>
          <w:p w:rsidR="008021EA" w:rsidRDefault="008021EA" w:rsidP="006231BA">
            <w:pPr>
              <w:widowControl/>
              <w:jc w:val="center"/>
              <w:rPr>
                <w:rFonts w:ascii="宋体"/>
                <w:kern w:val="0"/>
                <w:sz w:val="24"/>
                <w:szCs w:val="24"/>
              </w:rPr>
            </w:pPr>
            <w:r>
              <w:rPr>
                <w:rFonts w:ascii="宋体" w:hAnsi="宋体" w:cs="宋体" w:hint="eastAsia"/>
                <w:kern w:val="0"/>
                <w:sz w:val="24"/>
                <w:szCs w:val="24"/>
              </w:rPr>
              <w:t>毕业院校</w:t>
            </w:r>
          </w:p>
        </w:tc>
        <w:tc>
          <w:tcPr>
            <w:tcW w:w="3825" w:type="dxa"/>
            <w:gridSpan w:val="3"/>
            <w:tcBorders>
              <w:top w:val="single" w:sz="4" w:space="0" w:color="auto"/>
              <w:left w:val="nil"/>
              <w:right w:val="single" w:sz="4" w:space="0" w:color="auto"/>
            </w:tcBorders>
            <w:vAlign w:val="center"/>
          </w:tcPr>
          <w:p w:rsidR="008021EA" w:rsidRDefault="008021EA" w:rsidP="006231BA">
            <w:pPr>
              <w:widowControl/>
              <w:jc w:val="left"/>
              <w:rPr>
                <w:rFonts w:ascii="宋体"/>
                <w:kern w:val="0"/>
                <w:sz w:val="24"/>
                <w:szCs w:val="24"/>
              </w:rPr>
            </w:pPr>
          </w:p>
        </w:tc>
      </w:tr>
      <w:tr w:rsidR="008021EA">
        <w:trPr>
          <w:trHeight w:val="418"/>
          <w:jc w:val="center"/>
        </w:trPr>
        <w:tc>
          <w:tcPr>
            <w:tcW w:w="1666" w:type="dxa"/>
            <w:tcBorders>
              <w:top w:val="single" w:sz="4" w:space="0" w:color="auto"/>
              <w:left w:val="single" w:sz="4" w:space="0" w:color="auto"/>
              <w:bottom w:val="single" w:sz="4" w:space="0" w:color="auto"/>
              <w:right w:val="single" w:sz="4" w:space="0" w:color="auto"/>
            </w:tcBorders>
            <w:vAlign w:val="center"/>
          </w:tcPr>
          <w:p w:rsidR="008021EA" w:rsidRDefault="008021EA" w:rsidP="006231BA">
            <w:pPr>
              <w:widowControl/>
              <w:jc w:val="center"/>
              <w:rPr>
                <w:rFonts w:ascii="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联系电话</w:t>
            </w:r>
          </w:p>
        </w:tc>
        <w:tc>
          <w:tcPr>
            <w:tcW w:w="2126" w:type="dxa"/>
            <w:tcBorders>
              <w:top w:val="single" w:sz="4" w:space="0" w:color="auto"/>
              <w:left w:val="nil"/>
              <w:bottom w:val="single" w:sz="4" w:space="0" w:color="auto"/>
              <w:right w:val="single" w:sz="4" w:space="0" w:color="auto"/>
            </w:tcBorders>
            <w:vAlign w:val="center"/>
          </w:tcPr>
          <w:p w:rsidR="008021EA" w:rsidRDefault="008021EA" w:rsidP="006231BA">
            <w:pPr>
              <w:widowControl/>
              <w:jc w:val="center"/>
              <w:rPr>
                <w:rFonts w:ascii="宋体"/>
                <w:kern w:val="0"/>
                <w:sz w:val="24"/>
                <w:szCs w:val="24"/>
              </w:rPr>
            </w:pPr>
          </w:p>
        </w:tc>
        <w:tc>
          <w:tcPr>
            <w:tcW w:w="1703" w:type="dxa"/>
            <w:gridSpan w:val="2"/>
            <w:tcBorders>
              <w:top w:val="single" w:sz="4" w:space="0" w:color="auto"/>
              <w:left w:val="nil"/>
              <w:bottom w:val="single" w:sz="4" w:space="0" w:color="auto"/>
              <w:right w:val="single" w:sz="4" w:space="0" w:color="auto"/>
            </w:tcBorders>
            <w:vAlign w:val="center"/>
          </w:tcPr>
          <w:p w:rsidR="008021EA" w:rsidRDefault="008021EA" w:rsidP="006231BA">
            <w:pPr>
              <w:ind w:leftChars="94" w:left="197"/>
              <w:rPr>
                <w:rFonts w:ascii="宋体"/>
                <w:kern w:val="0"/>
                <w:sz w:val="24"/>
                <w:szCs w:val="24"/>
              </w:rPr>
            </w:pPr>
            <w:r>
              <w:rPr>
                <w:rFonts w:ascii="宋体" w:hAnsi="宋体" w:cs="宋体" w:hint="eastAsia"/>
                <w:kern w:val="0"/>
                <w:sz w:val="24"/>
                <w:szCs w:val="24"/>
              </w:rPr>
              <w:t>租房地址</w:t>
            </w:r>
          </w:p>
        </w:tc>
        <w:tc>
          <w:tcPr>
            <w:tcW w:w="3825" w:type="dxa"/>
            <w:gridSpan w:val="3"/>
            <w:tcBorders>
              <w:top w:val="single" w:sz="4" w:space="0" w:color="auto"/>
              <w:left w:val="nil"/>
              <w:bottom w:val="single" w:sz="4" w:space="0" w:color="auto"/>
              <w:right w:val="single" w:sz="4" w:space="0" w:color="auto"/>
            </w:tcBorders>
            <w:vAlign w:val="center"/>
          </w:tcPr>
          <w:p w:rsidR="008021EA" w:rsidRDefault="008021EA" w:rsidP="006231BA">
            <w:pPr>
              <w:widowControl/>
              <w:jc w:val="left"/>
              <w:rPr>
                <w:rFonts w:ascii="宋体"/>
                <w:kern w:val="0"/>
                <w:sz w:val="24"/>
                <w:szCs w:val="24"/>
              </w:rPr>
            </w:pPr>
            <w:r>
              <w:rPr>
                <w:rFonts w:ascii="宋体" w:hAnsi="宋体" w:cs="宋体"/>
                <w:kern w:val="0"/>
                <w:sz w:val="24"/>
                <w:szCs w:val="24"/>
              </w:rPr>
              <w:t xml:space="preserve">   </w:t>
            </w:r>
          </w:p>
        </w:tc>
      </w:tr>
      <w:tr w:rsidR="008021EA">
        <w:trPr>
          <w:trHeight w:val="693"/>
          <w:jc w:val="center"/>
        </w:trPr>
        <w:tc>
          <w:tcPr>
            <w:tcW w:w="1666" w:type="dxa"/>
            <w:tcBorders>
              <w:top w:val="single" w:sz="4" w:space="0" w:color="auto"/>
              <w:left w:val="single" w:sz="4" w:space="0" w:color="auto"/>
              <w:bottom w:val="single" w:sz="4" w:space="0" w:color="auto"/>
              <w:right w:val="single" w:sz="4" w:space="0" w:color="auto"/>
            </w:tcBorders>
            <w:vAlign w:val="center"/>
          </w:tcPr>
          <w:p w:rsidR="008021EA" w:rsidRDefault="008021EA" w:rsidP="006231BA">
            <w:pPr>
              <w:jc w:val="center"/>
              <w:rPr>
                <w:rFonts w:ascii="宋体"/>
                <w:kern w:val="0"/>
                <w:sz w:val="24"/>
                <w:szCs w:val="24"/>
              </w:rPr>
            </w:pPr>
            <w:r>
              <w:rPr>
                <w:rFonts w:ascii="宋体" w:hAnsi="宋体" w:cs="宋体" w:hint="eastAsia"/>
                <w:kern w:val="0"/>
                <w:sz w:val="24"/>
                <w:szCs w:val="24"/>
              </w:rPr>
              <w:t>工作单位</w:t>
            </w:r>
          </w:p>
        </w:tc>
        <w:tc>
          <w:tcPr>
            <w:tcW w:w="2126" w:type="dxa"/>
            <w:tcBorders>
              <w:top w:val="single" w:sz="4" w:space="0" w:color="auto"/>
              <w:left w:val="single" w:sz="4" w:space="0" w:color="auto"/>
              <w:bottom w:val="single" w:sz="4" w:space="0" w:color="auto"/>
              <w:right w:val="single" w:sz="4" w:space="0" w:color="auto"/>
            </w:tcBorders>
            <w:vAlign w:val="center"/>
          </w:tcPr>
          <w:p w:rsidR="008021EA" w:rsidRDefault="008021EA" w:rsidP="006231BA">
            <w:pPr>
              <w:widowControl/>
              <w:jc w:val="center"/>
              <w:rPr>
                <w:rFonts w:ascii="宋体"/>
                <w:kern w:val="0"/>
                <w:sz w:val="24"/>
                <w:szCs w:val="24"/>
              </w:rPr>
            </w:pPr>
          </w:p>
        </w:tc>
        <w:tc>
          <w:tcPr>
            <w:tcW w:w="1703" w:type="dxa"/>
            <w:gridSpan w:val="2"/>
            <w:tcBorders>
              <w:top w:val="single" w:sz="4" w:space="0" w:color="auto"/>
              <w:left w:val="single" w:sz="4" w:space="0" w:color="auto"/>
              <w:right w:val="single" w:sz="4" w:space="0" w:color="auto"/>
            </w:tcBorders>
            <w:vAlign w:val="center"/>
          </w:tcPr>
          <w:p w:rsidR="008021EA" w:rsidRDefault="008021EA" w:rsidP="006231BA">
            <w:pPr>
              <w:widowControl/>
              <w:jc w:val="center"/>
              <w:rPr>
                <w:rFonts w:ascii="宋体"/>
                <w:kern w:val="0"/>
                <w:sz w:val="24"/>
                <w:szCs w:val="24"/>
              </w:rPr>
            </w:pPr>
            <w:r>
              <w:rPr>
                <w:rFonts w:ascii="宋体" w:hAnsi="宋体" w:cs="宋体" w:hint="eastAsia"/>
                <w:kern w:val="0"/>
                <w:sz w:val="24"/>
                <w:szCs w:val="24"/>
              </w:rPr>
              <w:t>租金</w:t>
            </w:r>
            <w:r>
              <w:rPr>
                <w:rFonts w:ascii="宋体" w:hAnsi="宋体" w:cs="宋体"/>
                <w:kern w:val="0"/>
                <w:sz w:val="24"/>
                <w:szCs w:val="24"/>
              </w:rPr>
              <w:t xml:space="preserve">     </w:t>
            </w:r>
            <w:r>
              <w:rPr>
                <w:rFonts w:ascii="宋体" w:hAnsi="宋体" w:cs="宋体" w:hint="eastAsia"/>
                <w:kern w:val="0"/>
                <w:sz w:val="24"/>
                <w:szCs w:val="24"/>
              </w:rPr>
              <w:t>（元</w:t>
            </w:r>
            <w:r>
              <w:rPr>
                <w:rFonts w:ascii="宋体" w:hAnsi="宋体" w:cs="宋体"/>
                <w:kern w:val="0"/>
                <w:sz w:val="24"/>
                <w:szCs w:val="24"/>
              </w:rPr>
              <w:t>/</w:t>
            </w:r>
            <w:r>
              <w:rPr>
                <w:rFonts w:ascii="宋体" w:hAnsi="宋体" w:cs="宋体" w:hint="eastAsia"/>
                <w:kern w:val="0"/>
                <w:sz w:val="24"/>
                <w:szCs w:val="24"/>
              </w:rPr>
              <w:t>月）</w:t>
            </w:r>
          </w:p>
        </w:tc>
        <w:tc>
          <w:tcPr>
            <w:tcW w:w="3825" w:type="dxa"/>
            <w:gridSpan w:val="3"/>
            <w:tcBorders>
              <w:top w:val="single" w:sz="4" w:space="0" w:color="auto"/>
              <w:left w:val="single" w:sz="4" w:space="0" w:color="auto"/>
              <w:right w:val="single" w:sz="4" w:space="0" w:color="auto"/>
            </w:tcBorders>
            <w:vAlign w:val="center"/>
          </w:tcPr>
          <w:p w:rsidR="008021EA" w:rsidRDefault="008021EA" w:rsidP="006231BA">
            <w:pPr>
              <w:widowControl/>
              <w:jc w:val="center"/>
              <w:rPr>
                <w:rFonts w:ascii="宋体"/>
                <w:kern w:val="0"/>
                <w:sz w:val="24"/>
                <w:szCs w:val="24"/>
              </w:rPr>
            </w:pPr>
          </w:p>
        </w:tc>
      </w:tr>
      <w:tr w:rsidR="008021EA">
        <w:trPr>
          <w:trHeight w:val="419"/>
          <w:jc w:val="center"/>
        </w:trPr>
        <w:tc>
          <w:tcPr>
            <w:tcW w:w="1666" w:type="dxa"/>
            <w:tcBorders>
              <w:top w:val="single" w:sz="4" w:space="0" w:color="auto"/>
              <w:left w:val="single" w:sz="4" w:space="0" w:color="auto"/>
              <w:bottom w:val="single" w:sz="4" w:space="0" w:color="auto"/>
              <w:right w:val="single" w:sz="4" w:space="0" w:color="auto"/>
            </w:tcBorders>
            <w:vAlign w:val="center"/>
          </w:tcPr>
          <w:p w:rsidR="008021EA" w:rsidRDefault="008021EA" w:rsidP="006231BA">
            <w:pPr>
              <w:widowControl/>
              <w:jc w:val="center"/>
              <w:rPr>
                <w:rFonts w:ascii="宋体"/>
                <w:kern w:val="0"/>
                <w:sz w:val="24"/>
                <w:szCs w:val="24"/>
              </w:rPr>
            </w:pPr>
            <w:r>
              <w:rPr>
                <w:rFonts w:ascii="宋体" w:hAnsi="宋体" w:cs="宋体" w:hint="eastAsia"/>
                <w:kern w:val="0"/>
                <w:sz w:val="24"/>
                <w:szCs w:val="24"/>
              </w:rPr>
              <w:t>开户银行</w:t>
            </w:r>
          </w:p>
        </w:tc>
        <w:tc>
          <w:tcPr>
            <w:tcW w:w="2126" w:type="dxa"/>
            <w:tcBorders>
              <w:top w:val="single" w:sz="4" w:space="0" w:color="auto"/>
              <w:left w:val="nil"/>
              <w:bottom w:val="single" w:sz="4" w:space="0" w:color="auto"/>
              <w:right w:val="single" w:sz="4" w:space="0" w:color="auto"/>
            </w:tcBorders>
            <w:vAlign w:val="center"/>
          </w:tcPr>
          <w:p w:rsidR="008021EA" w:rsidRDefault="008021EA" w:rsidP="006231BA">
            <w:pPr>
              <w:widowControl/>
              <w:jc w:val="center"/>
              <w:rPr>
                <w:rFonts w:ascii="宋体"/>
                <w:kern w:val="0"/>
                <w:sz w:val="24"/>
                <w:szCs w:val="24"/>
              </w:rPr>
            </w:pPr>
          </w:p>
        </w:tc>
        <w:tc>
          <w:tcPr>
            <w:tcW w:w="1703" w:type="dxa"/>
            <w:gridSpan w:val="2"/>
            <w:tcBorders>
              <w:top w:val="single" w:sz="4" w:space="0" w:color="auto"/>
              <w:left w:val="nil"/>
              <w:bottom w:val="single" w:sz="4" w:space="0" w:color="auto"/>
              <w:right w:val="single" w:sz="4" w:space="0" w:color="auto"/>
            </w:tcBorders>
            <w:vAlign w:val="center"/>
          </w:tcPr>
          <w:p w:rsidR="008021EA" w:rsidRDefault="008021EA" w:rsidP="006231BA">
            <w:pPr>
              <w:widowControl/>
              <w:ind w:firstLineChars="100" w:firstLine="240"/>
              <w:rPr>
                <w:rFonts w:ascii="宋体"/>
                <w:kern w:val="0"/>
                <w:sz w:val="24"/>
                <w:szCs w:val="24"/>
              </w:rPr>
            </w:pPr>
            <w:r>
              <w:rPr>
                <w:rFonts w:ascii="宋体" w:hAnsi="宋体" w:cs="宋体" w:hint="eastAsia"/>
                <w:kern w:val="0"/>
                <w:sz w:val="24"/>
                <w:szCs w:val="24"/>
              </w:rPr>
              <w:t>银行账户</w:t>
            </w:r>
          </w:p>
        </w:tc>
        <w:tc>
          <w:tcPr>
            <w:tcW w:w="3825" w:type="dxa"/>
            <w:gridSpan w:val="3"/>
            <w:tcBorders>
              <w:top w:val="single" w:sz="4" w:space="0" w:color="auto"/>
              <w:left w:val="nil"/>
              <w:right w:val="single" w:sz="4" w:space="0" w:color="auto"/>
            </w:tcBorders>
            <w:vAlign w:val="center"/>
          </w:tcPr>
          <w:p w:rsidR="008021EA" w:rsidRDefault="008021EA" w:rsidP="006231BA">
            <w:pPr>
              <w:jc w:val="center"/>
              <w:rPr>
                <w:rFonts w:ascii="宋体"/>
                <w:kern w:val="0"/>
                <w:sz w:val="24"/>
                <w:szCs w:val="24"/>
              </w:rPr>
            </w:pPr>
          </w:p>
        </w:tc>
      </w:tr>
      <w:tr w:rsidR="008021EA">
        <w:trPr>
          <w:trHeight w:val="2157"/>
          <w:jc w:val="center"/>
        </w:trPr>
        <w:tc>
          <w:tcPr>
            <w:tcW w:w="1666" w:type="dxa"/>
            <w:vMerge w:val="restart"/>
            <w:tcBorders>
              <w:top w:val="nil"/>
              <w:left w:val="single" w:sz="4" w:space="0" w:color="auto"/>
              <w:bottom w:val="single" w:sz="4" w:space="0" w:color="auto"/>
              <w:right w:val="single" w:sz="4" w:space="0" w:color="auto"/>
            </w:tcBorders>
            <w:vAlign w:val="center"/>
          </w:tcPr>
          <w:p w:rsidR="008021EA" w:rsidRDefault="008021EA" w:rsidP="006231BA">
            <w:pPr>
              <w:widowControl/>
              <w:jc w:val="center"/>
              <w:rPr>
                <w:rFonts w:ascii="宋体"/>
                <w:kern w:val="0"/>
                <w:sz w:val="24"/>
                <w:szCs w:val="24"/>
              </w:rPr>
            </w:pPr>
            <w:r>
              <w:rPr>
                <w:rFonts w:ascii="宋体" w:hAnsi="宋体" w:cs="宋体" w:hint="eastAsia"/>
                <w:kern w:val="0"/>
                <w:sz w:val="24"/>
                <w:szCs w:val="24"/>
              </w:rPr>
              <w:t>个人承诺</w:t>
            </w:r>
          </w:p>
        </w:tc>
        <w:tc>
          <w:tcPr>
            <w:tcW w:w="7654" w:type="dxa"/>
            <w:gridSpan w:val="6"/>
            <w:tcBorders>
              <w:top w:val="single" w:sz="4" w:space="0" w:color="auto"/>
              <w:left w:val="single" w:sz="4" w:space="0" w:color="auto"/>
              <w:bottom w:val="nil"/>
              <w:right w:val="single" w:sz="4" w:space="0" w:color="000000"/>
            </w:tcBorders>
            <w:vAlign w:val="center"/>
          </w:tcPr>
          <w:p w:rsidR="008021EA" w:rsidRPr="000F6D0B" w:rsidRDefault="008021EA" w:rsidP="000F6D0B">
            <w:pPr>
              <w:widowControl/>
              <w:spacing w:line="400" w:lineRule="exact"/>
              <w:ind w:firstLineChars="200" w:firstLine="478"/>
              <w:rPr>
                <w:rFonts w:ascii="宋体"/>
                <w:b/>
                <w:bCs/>
                <w:spacing w:val="-2"/>
                <w:kern w:val="0"/>
                <w:sz w:val="24"/>
                <w:szCs w:val="24"/>
              </w:rPr>
            </w:pPr>
            <w:r w:rsidRPr="000F6D0B">
              <w:rPr>
                <w:rFonts w:ascii="宋体" w:hAnsi="宋体" w:cs="宋体" w:hint="eastAsia"/>
                <w:b/>
                <w:bCs/>
                <w:spacing w:val="-2"/>
                <w:kern w:val="0"/>
                <w:sz w:val="24"/>
                <w:szCs w:val="24"/>
              </w:rPr>
              <w:t>本人承诺已阅读《嘉兴港区新就业高校毕业生公租房租赁补贴实施办法》的内容，充分理解《办法》的相关规定，承诺申请所提交的材料和情况都真实可靠，否则本人愿承担相应的政策和法律责任。本人授权并配合相关单位（机构）对我住房等情况及其他需要查询的信息进行定期复核。此笔补贴所涉及缴纳的个人所得税，由本人自行申报。</w:t>
            </w:r>
          </w:p>
        </w:tc>
      </w:tr>
      <w:tr w:rsidR="008021EA">
        <w:trPr>
          <w:trHeight w:val="584"/>
          <w:jc w:val="center"/>
        </w:trPr>
        <w:tc>
          <w:tcPr>
            <w:tcW w:w="1666" w:type="dxa"/>
            <w:vMerge/>
            <w:tcBorders>
              <w:top w:val="nil"/>
              <w:left w:val="single" w:sz="4" w:space="0" w:color="auto"/>
              <w:bottom w:val="single" w:sz="4" w:space="0" w:color="auto"/>
              <w:right w:val="single" w:sz="4" w:space="0" w:color="auto"/>
            </w:tcBorders>
            <w:vAlign w:val="center"/>
          </w:tcPr>
          <w:p w:rsidR="008021EA" w:rsidRDefault="008021EA" w:rsidP="006231BA">
            <w:pPr>
              <w:widowControl/>
              <w:jc w:val="left"/>
              <w:rPr>
                <w:rFonts w:ascii="宋体"/>
                <w:b/>
                <w:bCs/>
                <w:kern w:val="0"/>
                <w:sz w:val="24"/>
                <w:szCs w:val="24"/>
              </w:rPr>
            </w:pPr>
          </w:p>
        </w:tc>
        <w:tc>
          <w:tcPr>
            <w:tcW w:w="7654" w:type="dxa"/>
            <w:gridSpan w:val="6"/>
            <w:tcBorders>
              <w:top w:val="nil"/>
              <w:left w:val="nil"/>
              <w:bottom w:val="single" w:sz="4" w:space="0" w:color="auto"/>
              <w:right w:val="single" w:sz="4" w:space="0" w:color="auto"/>
            </w:tcBorders>
            <w:vAlign w:val="center"/>
          </w:tcPr>
          <w:p w:rsidR="008021EA" w:rsidRDefault="008021EA" w:rsidP="006231BA">
            <w:pPr>
              <w:widowControl/>
              <w:jc w:val="left"/>
              <w:rPr>
                <w:rFonts w:ascii="宋体"/>
                <w:kern w:val="0"/>
                <w:sz w:val="24"/>
                <w:szCs w:val="24"/>
              </w:rPr>
            </w:pPr>
            <w:r>
              <w:rPr>
                <w:rFonts w:ascii="宋体" w:hAnsi="宋体" w:cs="宋体" w:hint="eastAsia"/>
                <w:kern w:val="0"/>
                <w:sz w:val="24"/>
                <w:szCs w:val="24"/>
              </w:rPr>
              <w:t>申请（授权）人签字：</w:t>
            </w:r>
            <w:r>
              <w:rPr>
                <w:rFonts w:ascii="宋体" w:hAnsi="宋体" w:cs="宋体"/>
                <w:kern w:val="0"/>
                <w:sz w:val="24"/>
                <w:szCs w:val="24"/>
              </w:rPr>
              <w:t xml:space="preserve">                </w:t>
            </w:r>
            <w:r>
              <w:rPr>
                <w:rFonts w:ascii="宋体" w:hAnsi="宋体" w:cs="宋体" w:hint="eastAsia"/>
                <w:kern w:val="0"/>
                <w:sz w:val="24"/>
                <w:szCs w:val="24"/>
              </w:rPr>
              <w:t>承诺日期：</w:t>
            </w:r>
            <w:r>
              <w:rPr>
                <w:rFonts w:ascii="宋体" w:hAnsi="宋体" w:cs="宋体"/>
                <w:kern w:val="0"/>
                <w:sz w:val="24"/>
                <w:szCs w:val="24"/>
              </w:rPr>
              <w:t xml:space="preserve">    </w:t>
            </w: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p>
        </w:tc>
      </w:tr>
      <w:tr w:rsidR="008021EA">
        <w:trPr>
          <w:trHeight w:val="2181"/>
          <w:jc w:val="center"/>
        </w:trPr>
        <w:tc>
          <w:tcPr>
            <w:tcW w:w="4782" w:type="dxa"/>
            <w:gridSpan w:val="3"/>
            <w:tcBorders>
              <w:top w:val="single" w:sz="4" w:space="0" w:color="auto"/>
              <w:left w:val="single" w:sz="4" w:space="0" w:color="auto"/>
              <w:bottom w:val="single" w:sz="4" w:space="0" w:color="auto"/>
              <w:right w:val="single" w:sz="4" w:space="0" w:color="auto"/>
            </w:tcBorders>
            <w:vAlign w:val="center"/>
          </w:tcPr>
          <w:p w:rsidR="008021EA" w:rsidRDefault="008021EA" w:rsidP="006231BA">
            <w:pPr>
              <w:widowControl/>
              <w:rPr>
                <w:rFonts w:ascii="宋体"/>
                <w:kern w:val="0"/>
                <w:sz w:val="24"/>
                <w:szCs w:val="24"/>
              </w:rPr>
            </w:pPr>
            <w:r>
              <w:rPr>
                <w:rFonts w:ascii="宋体" w:hAnsi="宋体" w:cs="宋体" w:hint="eastAsia"/>
                <w:kern w:val="0"/>
                <w:sz w:val="24"/>
                <w:szCs w:val="24"/>
              </w:rPr>
              <w:t>用人单位初审意见：</w:t>
            </w:r>
          </w:p>
          <w:p w:rsidR="008021EA" w:rsidRDefault="008021EA" w:rsidP="006231BA">
            <w:pPr>
              <w:widowControl/>
              <w:rPr>
                <w:rFonts w:ascii="宋体"/>
                <w:kern w:val="0"/>
                <w:sz w:val="24"/>
                <w:szCs w:val="24"/>
              </w:rPr>
            </w:pPr>
          </w:p>
          <w:p w:rsidR="008021EA" w:rsidRDefault="008021EA" w:rsidP="006231BA">
            <w:pPr>
              <w:widowControl/>
              <w:rPr>
                <w:rFonts w:ascii="宋体"/>
                <w:kern w:val="0"/>
                <w:sz w:val="24"/>
                <w:szCs w:val="24"/>
              </w:rPr>
            </w:pPr>
          </w:p>
          <w:p w:rsidR="008021EA" w:rsidRDefault="008021EA" w:rsidP="006231BA">
            <w:pPr>
              <w:widowControl/>
              <w:rPr>
                <w:rFonts w:ascii="宋体"/>
                <w:kern w:val="0"/>
                <w:sz w:val="24"/>
                <w:szCs w:val="24"/>
              </w:rPr>
            </w:pPr>
          </w:p>
          <w:p w:rsidR="008021EA" w:rsidRDefault="008021EA" w:rsidP="006231BA">
            <w:pPr>
              <w:widowControl/>
              <w:ind w:firstLineChars="1050" w:firstLine="2520"/>
              <w:rPr>
                <w:rFonts w:ascii="宋体"/>
                <w:kern w:val="0"/>
                <w:sz w:val="24"/>
                <w:szCs w:val="24"/>
              </w:rPr>
            </w:pPr>
            <w:r>
              <w:rPr>
                <w:rFonts w:ascii="宋体" w:hAnsi="宋体" w:cs="宋体" w:hint="eastAsia"/>
                <w:kern w:val="0"/>
                <w:sz w:val="24"/>
                <w:szCs w:val="24"/>
              </w:rPr>
              <w:t>单位盖章</w:t>
            </w:r>
            <w:r>
              <w:rPr>
                <w:rFonts w:ascii="宋体" w:hAnsi="宋体" w:cs="宋体"/>
                <w:kern w:val="0"/>
                <w:sz w:val="24"/>
                <w:szCs w:val="24"/>
              </w:rPr>
              <w:t xml:space="preserve">     </w:t>
            </w:r>
          </w:p>
          <w:p w:rsidR="008021EA" w:rsidRDefault="008021EA" w:rsidP="006231BA">
            <w:pPr>
              <w:widowControl/>
              <w:ind w:firstLineChars="1350" w:firstLine="3240"/>
              <w:rPr>
                <w:rFonts w:ascii="宋体"/>
                <w:kern w:val="0"/>
                <w:sz w:val="24"/>
                <w:szCs w:val="24"/>
              </w:rPr>
            </w:pP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p>
        </w:tc>
        <w:tc>
          <w:tcPr>
            <w:tcW w:w="4538" w:type="dxa"/>
            <w:gridSpan w:val="4"/>
            <w:tcBorders>
              <w:top w:val="single" w:sz="4" w:space="0" w:color="auto"/>
              <w:left w:val="single" w:sz="4" w:space="0" w:color="auto"/>
              <w:bottom w:val="single" w:sz="4" w:space="0" w:color="auto"/>
              <w:right w:val="single" w:sz="4" w:space="0" w:color="auto"/>
            </w:tcBorders>
            <w:vAlign w:val="center"/>
          </w:tcPr>
          <w:p w:rsidR="008021EA" w:rsidRDefault="008021EA" w:rsidP="006231BA">
            <w:pPr>
              <w:rPr>
                <w:rFonts w:ascii="宋体"/>
                <w:kern w:val="0"/>
                <w:sz w:val="24"/>
                <w:szCs w:val="24"/>
              </w:rPr>
            </w:pPr>
            <w:r>
              <w:rPr>
                <w:rFonts w:ascii="宋体" w:hAnsi="宋体" w:cs="宋体" w:hint="eastAsia"/>
                <w:kern w:val="0"/>
                <w:sz w:val="24"/>
                <w:szCs w:val="24"/>
              </w:rPr>
              <w:t>人力资源服务中心审核意见：</w:t>
            </w:r>
          </w:p>
          <w:p w:rsidR="008021EA" w:rsidRDefault="008021EA" w:rsidP="006231BA">
            <w:pPr>
              <w:rPr>
                <w:rFonts w:ascii="宋体"/>
                <w:kern w:val="0"/>
                <w:sz w:val="24"/>
                <w:szCs w:val="24"/>
              </w:rPr>
            </w:pPr>
          </w:p>
          <w:p w:rsidR="008021EA" w:rsidRPr="00A14016" w:rsidRDefault="008021EA" w:rsidP="006231BA">
            <w:pPr>
              <w:rPr>
                <w:rFonts w:ascii="宋体"/>
                <w:kern w:val="0"/>
                <w:sz w:val="24"/>
                <w:szCs w:val="24"/>
              </w:rPr>
            </w:pPr>
          </w:p>
          <w:p w:rsidR="008021EA" w:rsidRPr="009D54D8" w:rsidRDefault="008021EA" w:rsidP="006231BA">
            <w:pPr>
              <w:rPr>
                <w:rFonts w:ascii="宋体"/>
                <w:kern w:val="0"/>
                <w:sz w:val="24"/>
                <w:szCs w:val="24"/>
              </w:rPr>
            </w:pPr>
          </w:p>
          <w:p w:rsidR="008021EA" w:rsidRDefault="008021EA" w:rsidP="006231BA">
            <w:pPr>
              <w:widowControl/>
              <w:ind w:firstLineChars="850" w:firstLine="2040"/>
              <w:rPr>
                <w:rFonts w:ascii="宋体"/>
                <w:kern w:val="0"/>
                <w:sz w:val="24"/>
                <w:szCs w:val="24"/>
              </w:rPr>
            </w:pPr>
            <w:r>
              <w:rPr>
                <w:rFonts w:ascii="宋体" w:hAnsi="宋体" w:cs="宋体" w:hint="eastAsia"/>
                <w:kern w:val="0"/>
                <w:sz w:val="24"/>
                <w:szCs w:val="24"/>
              </w:rPr>
              <w:t>单位盖章</w:t>
            </w:r>
            <w:r>
              <w:rPr>
                <w:rFonts w:ascii="宋体" w:hAnsi="宋体" w:cs="宋体"/>
                <w:kern w:val="0"/>
                <w:sz w:val="24"/>
                <w:szCs w:val="24"/>
              </w:rPr>
              <w:t xml:space="preserve">     </w:t>
            </w:r>
          </w:p>
          <w:p w:rsidR="008021EA" w:rsidRDefault="008021EA" w:rsidP="006231BA">
            <w:pPr>
              <w:widowControl/>
              <w:ind w:firstLineChars="1200" w:firstLine="2880"/>
              <w:rPr>
                <w:rFonts w:ascii="宋体"/>
                <w:kern w:val="0"/>
                <w:sz w:val="24"/>
                <w:szCs w:val="24"/>
              </w:rPr>
            </w:pP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p>
        </w:tc>
      </w:tr>
      <w:tr w:rsidR="008021EA">
        <w:trPr>
          <w:trHeight w:val="2732"/>
          <w:jc w:val="center"/>
        </w:trPr>
        <w:tc>
          <w:tcPr>
            <w:tcW w:w="4782" w:type="dxa"/>
            <w:gridSpan w:val="3"/>
            <w:tcBorders>
              <w:top w:val="single" w:sz="4" w:space="0" w:color="auto"/>
              <w:left w:val="single" w:sz="4" w:space="0" w:color="auto"/>
              <w:bottom w:val="single" w:sz="4" w:space="0" w:color="auto"/>
              <w:right w:val="single" w:sz="4" w:space="0" w:color="auto"/>
            </w:tcBorders>
            <w:vAlign w:val="center"/>
          </w:tcPr>
          <w:p w:rsidR="008021EA" w:rsidRDefault="008021EA" w:rsidP="006231BA">
            <w:pPr>
              <w:widowControl/>
              <w:jc w:val="left"/>
              <w:rPr>
                <w:rFonts w:ascii="宋体"/>
                <w:kern w:val="0"/>
                <w:sz w:val="24"/>
                <w:szCs w:val="24"/>
              </w:rPr>
            </w:pPr>
            <w:r>
              <w:rPr>
                <w:rFonts w:ascii="宋体" w:hAnsi="宋体" w:cs="宋体" w:hint="eastAsia"/>
                <w:kern w:val="0"/>
                <w:sz w:val="24"/>
                <w:szCs w:val="24"/>
              </w:rPr>
              <w:t>规划建设局审核意见：</w:t>
            </w:r>
          </w:p>
          <w:p w:rsidR="008021EA" w:rsidRDefault="008021EA" w:rsidP="006231BA">
            <w:pPr>
              <w:widowControl/>
              <w:jc w:val="left"/>
              <w:rPr>
                <w:rFonts w:ascii="宋体"/>
                <w:kern w:val="0"/>
                <w:sz w:val="24"/>
                <w:szCs w:val="24"/>
              </w:rPr>
            </w:pPr>
          </w:p>
          <w:p w:rsidR="008021EA" w:rsidRDefault="008021EA" w:rsidP="006231BA">
            <w:pPr>
              <w:widowControl/>
              <w:jc w:val="left"/>
              <w:rPr>
                <w:rFonts w:ascii="宋体"/>
                <w:kern w:val="0"/>
                <w:sz w:val="24"/>
                <w:szCs w:val="24"/>
              </w:rPr>
            </w:pPr>
          </w:p>
          <w:p w:rsidR="008021EA" w:rsidRDefault="008021EA" w:rsidP="006231BA">
            <w:pPr>
              <w:widowControl/>
              <w:jc w:val="left"/>
              <w:rPr>
                <w:rFonts w:ascii="宋体"/>
                <w:kern w:val="0"/>
                <w:sz w:val="24"/>
                <w:szCs w:val="24"/>
              </w:rPr>
            </w:pPr>
          </w:p>
          <w:p w:rsidR="008021EA" w:rsidRDefault="008021EA" w:rsidP="006231BA">
            <w:pPr>
              <w:widowControl/>
              <w:jc w:val="left"/>
              <w:rPr>
                <w:rFonts w:ascii="宋体"/>
                <w:kern w:val="0"/>
                <w:sz w:val="24"/>
                <w:szCs w:val="24"/>
              </w:rPr>
            </w:pPr>
          </w:p>
          <w:p w:rsidR="008021EA" w:rsidRPr="00431AEC" w:rsidRDefault="008021EA" w:rsidP="006231BA">
            <w:pPr>
              <w:widowControl/>
              <w:ind w:firstLineChars="1000" w:firstLine="2400"/>
              <w:jc w:val="left"/>
              <w:rPr>
                <w:rFonts w:ascii="宋体" w:hAnsi="宋体" w:cs="宋体"/>
                <w:color w:val="000000"/>
                <w:kern w:val="0"/>
                <w:sz w:val="24"/>
                <w:szCs w:val="24"/>
              </w:rPr>
            </w:pPr>
            <w:r w:rsidRPr="00431AEC">
              <w:rPr>
                <w:rFonts w:ascii="宋体" w:hAnsi="宋体" w:cs="宋体" w:hint="eastAsia"/>
                <w:color w:val="000000"/>
                <w:kern w:val="0"/>
                <w:sz w:val="24"/>
                <w:szCs w:val="24"/>
              </w:rPr>
              <w:t>单位盖章</w:t>
            </w:r>
            <w:r w:rsidRPr="00431AEC">
              <w:rPr>
                <w:rFonts w:ascii="宋体" w:hAnsi="宋体" w:cs="宋体"/>
                <w:color w:val="000000"/>
                <w:kern w:val="0"/>
                <w:sz w:val="24"/>
                <w:szCs w:val="24"/>
              </w:rPr>
              <w:t xml:space="preserve">    </w:t>
            </w:r>
          </w:p>
          <w:p w:rsidR="008021EA" w:rsidRDefault="008021EA" w:rsidP="006231BA">
            <w:pPr>
              <w:widowControl/>
              <w:jc w:val="left"/>
              <w:rPr>
                <w:rFonts w:ascii="宋体"/>
                <w:kern w:val="0"/>
                <w:sz w:val="24"/>
                <w:szCs w:val="24"/>
              </w:rPr>
            </w:pPr>
            <w:r w:rsidRPr="00431AEC">
              <w:rPr>
                <w:rFonts w:ascii="宋体" w:hAnsi="宋体" w:cs="宋体"/>
                <w:color w:val="000000"/>
                <w:kern w:val="0"/>
                <w:sz w:val="24"/>
                <w:szCs w:val="24"/>
              </w:rPr>
              <w:t xml:space="preserve"> </w:t>
            </w:r>
            <w:r>
              <w:rPr>
                <w:rFonts w:ascii="宋体" w:hAnsi="宋体" w:cs="宋体"/>
                <w:color w:val="000000"/>
                <w:kern w:val="0"/>
                <w:sz w:val="24"/>
                <w:szCs w:val="24"/>
              </w:rPr>
              <w:t xml:space="preserve">                          </w:t>
            </w:r>
            <w:r w:rsidRPr="00431AEC">
              <w:rPr>
                <w:rFonts w:ascii="宋体" w:hAnsi="宋体" w:cs="宋体" w:hint="eastAsia"/>
                <w:color w:val="000000"/>
                <w:kern w:val="0"/>
                <w:sz w:val="24"/>
                <w:szCs w:val="24"/>
              </w:rPr>
              <w:t>年</w:t>
            </w:r>
            <w:r w:rsidRPr="00431AEC">
              <w:rPr>
                <w:rFonts w:ascii="宋体" w:hAnsi="宋体" w:cs="宋体"/>
                <w:color w:val="000000"/>
                <w:kern w:val="0"/>
                <w:sz w:val="24"/>
                <w:szCs w:val="24"/>
              </w:rPr>
              <w:t xml:space="preserve">  </w:t>
            </w:r>
            <w:r w:rsidRPr="00431AEC">
              <w:rPr>
                <w:rFonts w:ascii="宋体" w:hAnsi="宋体" w:cs="宋体" w:hint="eastAsia"/>
                <w:color w:val="000000"/>
                <w:kern w:val="0"/>
                <w:sz w:val="24"/>
                <w:szCs w:val="24"/>
              </w:rPr>
              <w:t>月</w:t>
            </w:r>
            <w:r w:rsidRPr="00431AEC">
              <w:rPr>
                <w:rFonts w:ascii="宋体" w:hAnsi="宋体" w:cs="宋体"/>
                <w:color w:val="000000"/>
                <w:kern w:val="0"/>
                <w:sz w:val="24"/>
                <w:szCs w:val="24"/>
              </w:rPr>
              <w:t xml:space="preserve">  </w:t>
            </w:r>
            <w:r w:rsidRPr="00431AEC">
              <w:rPr>
                <w:rFonts w:ascii="宋体" w:hAnsi="宋体" w:cs="宋体" w:hint="eastAsia"/>
                <w:color w:val="000000"/>
                <w:kern w:val="0"/>
                <w:sz w:val="24"/>
                <w:szCs w:val="24"/>
              </w:rPr>
              <w:t>日</w:t>
            </w:r>
          </w:p>
        </w:tc>
        <w:tc>
          <w:tcPr>
            <w:tcW w:w="4538" w:type="dxa"/>
            <w:gridSpan w:val="4"/>
            <w:tcBorders>
              <w:top w:val="single" w:sz="4" w:space="0" w:color="auto"/>
              <w:left w:val="single" w:sz="4" w:space="0" w:color="auto"/>
              <w:bottom w:val="single" w:sz="4" w:space="0" w:color="auto"/>
              <w:right w:val="single" w:sz="4" w:space="0" w:color="auto"/>
            </w:tcBorders>
            <w:vAlign w:val="center"/>
          </w:tcPr>
          <w:p w:rsidR="008021EA" w:rsidRDefault="008021EA" w:rsidP="006231BA">
            <w:pPr>
              <w:rPr>
                <w:rFonts w:ascii="宋体"/>
                <w:kern w:val="0"/>
                <w:sz w:val="24"/>
                <w:szCs w:val="24"/>
              </w:rPr>
            </w:pPr>
            <w:r>
              <w:rPr>
                <w:rFonts w:ascii="宋体" w:hAnsi="宋体" w:cs="宋体" w:hint="eastAsia"/>
                <w:kern w:val="0"/>
                <w:sz w:val="24"/>
                <w:szCs w:val="24"/>
              </w:rPr>
              <w:t>住房保障领导小组办公室审核意见：</w:t>
            </w:r>
          </w:p>
          <w:p w:rsidR="008021EA" w:rsidRDefault="008021EA" w:rsidP="006231BA">
            <w:pPr>
              <w:widowControl/>
              <w:jc w:val="left"/>
              <w:rPr>
                <w:rFonts w:ascii="宋体"/>
                <w:kern w:val="0"/>
                <w:sz w:val="24"/>
                <w:szCs w:val="24"/>
              </w:rPr>
            </w:pPr>
          </w:p>
          <w:p w:rsidR="008021EA" w:rsidRDefault="008021EA" w:rsidP="006231BA">
            <w:pPr>
              <w:widowControl/>
              <w:jc w:val="left"/>
              <w:rPr>
                <w:rFonts w:ascii="宋体"/>
                <w:kern w:val="0"/>
                <w:sz w:val="24"/>
                <w:szCs w:val="24"/>
              </w:rPr>
            </w:pPr>
          </w:p>
          <w:p w:rsidR="008021EA" w:rsidRDefault="008021EA" w:rsidP="007E30E7">
            <w:pPr>
              <w:ind w:leftChars="11" w:left="23"/>
              <w:rPr>
                <w:rFonts w:ascii="宋体"/>
                <w:kern w:val="0"/>
                <w:sz w:val="24"/>
                <w:szCs w:val="24"/>
              </w:rPr>
            </w:pPr>
          </w:p>
          <w:p w:rsidR="008021EA" w:rsidRDefault="008021EA" w:rsidP="007E30E7">
            <w:pPr>
              <w:ind w:leftChars="11" w:left="23"/>
              <w:rPr>
                <w:rFonts w:ascii="宋体"/>
                <w:kern w:val="0"/>
                <w:sz w:val="24"/>
                <w:szCs w:val="24"/>
              </w:rPr>
            </w:pPr>
          </w:p>
          <w:p w:rsidR="008021EA" w:rsidRDefault="008021EA" w:rsidP="006231BA">
            <w:pPr>
              <w:ind w:leftChars="380" w:left="798" w:firstLineChars="500" w:firstLine="1200"/>
              <w:rPr>
                <w:rFonts w:ascii="宋体"/>
                <w:kern w:val="0"/>
                <w:sz w:val="24"/>
                <w:szCs w:val="24"/>
              </w:rPr>
            </w:pPr>
            <w:r>
              <w:rPr>
                <w:rFonts w:ascii="宋体" w:hAnsi="宋体" w:cs="宋体" w:hint="eastAsia"/>
                <w:kern w:val="0"/>
                <w:sz w:val="24"/>
                <w:szCs w:val="24"/>
              </w:rPr>
              <w:t>单位盖章</w:t>
            </w:r>
            <w:r>
              <w:rPr>
                <w:rFonts w:ascii="宋体" w:hAnsi="宋体" w:cs="宋体"/>
                <w:kern w:val="0"/>
                <w:sz w:val="24"/>
                <w:szCs w:val="24"/>
              </w:rPr>
              <w:t xml:space="preserve">     </w:t>
            </w:r>
          </w:p>
          <w:p w:rsidR="008021EA" w:rsidRDefault="008021EA" w:rsidP="006231BA">
            <w:pPr>
              <w:ind w:leftChars="380" w:left="798" w:firstLineChars="850" w:firstLine="2040"/>
              <w:rPr>
                <w:rFonts w:ascii="宋体"/>
                <w:kern w:val="0"/>
                <w:sz w:val="24"/>
                <w:szCs w:val="24"/>
              </w:rPr>
            </w:pP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p>
        </w:tc>
      </w:tr>
    </w:tbl>
    <w:p w:rsidR="008021EA" w:rsidRDefault="008021EA" w:rsidP="00102F91">
      <w:pPr>
        <w:pStyle w:val="BodyTextIndent3"/>
        <w:widowControl/>
        <w:adjustRightInd w:val="0"/>
        <w:spacing w:after="0" w:line="540" w:lineRule="exact"/>
        <w:ind w:leftChars="0" w:left="0"/>
        <w:rPr>
          <w:rFonts w:ascii="黑体" w:eastAsia="黑体" w:hAnsi="黑体"/>
          <w:color w:val="000000"/>
          <w:w w:val="98"/>
          <w:sz w:val="32"/>
          <w:szCs w:val="32"/>
        </w:rPr>
        <w:sectPr w:rsidR="008021EA" w:rsidSect="00733E09">
          <w:endnotePr>
            <w:numFmt w:val="decimal"/>
          </w:endnotePr>
          <w:pgSz w:w="11906" w:h="16838" w:code="9"/>
          <w:pgMar w:top="2098" w:right="1588" w:bottom="2098" w:left="1588" w:header="720" w:footer="1588" w:gutter="0"/>
          <w:pgNumType w:fmt="numberInDash"/>
          <w:cols w:space="720"/>
          <w:docGrid w:linePitch="286"/>
        </w:sectPr>
      </w:pPr>
    </w:p>
    <w:p w:rsidR="008021EA" w:rsidRPr="00102F91" w:rsidRDefault="008021EA" w:rsidP="00102F91">
      <w:pPr>
        <w:pStyle w:val="BodyTextIndent3"/>
        <w:widowControl/>
        <w:adjustRightInd w:val="0"/>
        <w:spacing w:after="0" w:line="540" w:lineRule="exact"/>
        <w:ind w:leftChars="0" w:left="0"/>
        <w:rPr>
          <w:rFonts w:ascii="黑体" w:eastAsia="黑体" w:hAnsi="黑体"/>
          <w:color w:val="000000"/>
          <w:w w:val="98"/>
          <w:sz w:val="32"/>
          <w:szCs w:val="32"/>
        </w:rPr>
      </w:pPr>
    </w:p>
    <w:p w:rsidR="008021EA" w:rsidRDefault="008021EA" w:rsidP="00102F91">
      <w:pPr>
        <w:spacing w:line="540" w:lineRule="exact"/>
        <w:rPr>
          <w:rFonts w:ascii="仿宋_GB2312" w:eastAsia="仿宋_GB2312" w:hAnsi="仿宋_GB2312"/>
          <w:sz w:val="32"/>
          <w:szCs w:val="32"/>
        </w:rPr>
      </w:pPr>
    </w:p>
    <w:tbl>
      <w:tblPr>
        <w:tblpPr w:leftFromText="180" w:rightFromText="180" w:vertAnchor="text" w:horzAnchor="margin" w:tblpY="10934"/>
        <w:tblW w:w="8820" w:type="dxa"/>
        <w:tblBorders>
          <w:top w:val="single" w:sz="4" w:space="0" w:color="auto"/>
          <w:bottom w:val="single" w:sz="4" w:space="0" w:color="auto"/>
        </w:tblBorders>
        <w:tblLook w:val="01E0"/>
      </w:tblPr>
      <w:tblGrid>
        <w:gridCol w:w="8820"/>
      </w:tblGrid>
      <w:tr w:rsidR="008021EA">
        <w:trPr>
          <w:trHeight w:val="492"/>
        </w:trPr>
        <w:tc>
          <w:tcPr>
            <w:tcW w:w="8820" w:type="dxa"/>
            <w:tcBorders>
              <w:top w:val="single" w:sz="4" w:space="0" w:color="auto"/>
              <w:bottom w:val="single" w:sz="4" w:space="0" w:color="auto"/>
            </w:tcBorders>
          </w:tcPr>
          <w:p w:rsidR="008021EA" w:rsidRDefault="008021EA" w:rsidP="0022721C">
            <w:pPr>
              <w:spacing w:line="440" w:lineRule="exact"/>
              <w:ind w:leftChars="100" w:left="210" w:rightChars="100" w:right="210"/>
              <w:rPr>
                <w:rFonts w:ascii="仿宋_GB2312" w:eastAsia="仿宋_GB2312"/>
                <w:sz w:val="28"/>
                <w:szCs w:val="28"/>
              </w:rPr>
            </w:pPr>
            <w:r>
              <w:rPr>
                <w:rFonts w:ascii="仿宋_GB2312" w:eastAsia="仿宋_GB2312" w:cs="仿宋_GB2312" w:hint="eastAsia"/>
                <w:sz w:val="28"/>
                <w:szCs w:val="28"/>
              </w:rPr>
              <w:t xml:space="preserve">嘉兴港区开发建设管理委员会办公室　</w:t>
            </w:r>
            <w:r>
              <w:rPr>
                <w:rFonts w:ascii="仿宋_GB2312" w:eastAsia="仿宋_GB2312" w:cs="仿宋_GB2312"/>
                <w:sz w:val="28"/>
                <w:szCs w:val="28"/>
              </w:rPr>
              <w:t xml:space="preserve">   2019</w:t>
            </w:r>
            <w:r>
              <w:rPr>
                <w:rFonts w:ascii="仿宋_GB2312" w:eastAsia="仿宋_GB2312" w:cs="仿宋_GB2312" w:hint="eastAsia"/>
                <w:sz w:val="28"/>
                <w:szCs w:val="28"/>
              </w:rPr>
              <w:t>年</w:t>
            </w:r>
            <w:r>
              <w:rPr>
                <w:rFonts w:ascii="仿宋_GB2312" w:eastAsia="仿宋_GB2312" w:cs="仿宋_GB2312"/>
                <w:sz w:val="28"/>
                <w:szCs w:val="28"/>
              </w:rPr>
              <w:t>12</w:t>
            </w:r>
            <w:r>
              <w:rPr>
                <w:rFonts w:ascii="仿宋_GB2312" w:eastAsia="仿宋_GB2312" w:cs="仿宋_GB2312" w:hint="eastAsia"/>
                <w:sz w:val="28"/>
                <w:szCs w:val="28"/>
              </w:rPr>
              <w:t>月</w:t>
            </w:r>
            <w:r>
              <w:rPr>
                <w:rFonts w:ascii="仿宋_GB2312" w:eastAsia="仿宋_GB2312" w:cs="仿宋_GB2312"/>
                <w:sz w:val="28"/>
                <w:szCs w:val="28"/>
              </w:rPr>
              <w:t>13</w:t>
            </w:r>
            <w:r>
              <w:rPr>
                <w:rFonts w:ascii="仿宋_GB2312" w:eastAsia="仿宋_GB2312" w:cs="仿宋_GB2312" w:hint="eastAsia"/>
                <w:sz w:val="28"/>
                <w:szCs w:val="28"/>
              </w:rPr>
              <w:t>日印发</w:t>
            </w:r>
          </w:p>
        </w:tc>
      </w:tr>
    </w:tbl>
    <w:p w:rsidR="008021EA" w:rsidRPr="00102F91" w:rsidRDefault="008021EA" w:rsidP="00102F91">
      <w:pPr>
        <w:spacing w:line="540" w:lineRule="exact"/>
        <w:rPr>
          <w:rFonts w:ascii="仿宋_GB2312" w:eastAsia="仿宋_GB2312" w:hAnsi="仿宋_GB2312"/>
          <w:sz w:val="32"/>
          <w:szCs w:val="32"/>
        </w:rPr>
      </w:pPr>
    </w:p>
    <w:sectPr w:rsidR="008021EA" w:rsidRPr="00102F91" w:rsidSect="00733E09">
      <w:footerReference w:type="default" r:id="rId7"/>
      <w:endnotePr>
        <w:numFmt w:val="decimal"/>
      </w:endnotePr>
      <w:pgSz w:w="11906" w:h="16838" w:code="9"/>
      <w:pgMar w:top="2098" w:right="1588" w:bottom="2098" w:left="1588" w:header="720" w:footer="1588" w:gutter="0"/>
      <w:pgNumType w:fmt="numberInDash"/>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1EA" w:rsidRDefault="008021EA" w:rsidP="00115E2E">
      <w:r>
        <w:separator/>
      </w:r>
    </w:p>
  </w:endnote>
  <w:endnote w:type="continuationSeparator" w:id="0">
    <w:p w:rsidR="008021EA" w:rsidRDefault="008021EA" w:rsidP="00115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EA" w:rsidRPr="006231BA" w:rsidRDefault="008021EA" w:rsidP="002F234F">
    <w:pPr>
      <w:pStyle w:val="Footer"/>
      <w:framePr w:wrap="auto" w:vAnchor="text" w:hAnchor="margin" w:xAlign="outside" w:y="1"/>
      <w:rPr>
        <w:rStyle w:val="PageNumber"/>
        <w:rFonts w:ascii="宋体"/>
        <w:sz w:val="28"/>
        <w:szCs w:val="28"/>
      </w:rPr>
    </w:pPr>
    <w:r w:rsidRPr="006231BA">
      <w:rPr>
        <w:rStyle w:val="PageNumber"/>
        <w:rFonts w:ascii="宋体" w:hAnsi="宋体" w:cs="宋体"/>
        <w:sz w:val="28"/>
        <w:szCs w:val="28"/>
      </w:rPr>
      <w:fldChar w:fldCharType="begin"/>
    </w:r>
    <w:r w:rsidRPr="006231BA">
      <w:rPr>
        <w:rStyle w:val="PageNumber"/>
        <w:rFonts w:ascii="宋体" w:hAnsi="宋体" w:cs="宋体"/>
        <w:sz w:val="28"/>
        <w:szCs w:val="28"/>
      </w:rPr>
      <w:instrText xml:space="preserve">PAGE  </w:instrText>
    </w:r>
    <w:r w:rsidRPr="006231BA">
      <w:rPr>
        <w:rStyle w:val="PageNumber"/>
        <w:rFonts w:ascii="宋体" w:hAnsi="宋体" w:cs="宋体"/>
        <w:sz w:val="28"/>
        <w:szCs w:val="28"/>
      </w:rPr>
      <w:fldChar w:fldCharType="separate"/>
    </w:r>
    <w:r>
      <w:rPr>
        <w:rStyle w:val="PageNumber"/>
        <w:rFonts w:ascii="宋体" w:hAnsi="宋体" w:cs="宋体"/>
        <w:noProof/>
        <w:sz w:val="28"/>
        <w:szCs w:val="28"/>
      </w:rPr>
      <w:t>- 5 -</w:t>
    </w:r>
    <w:r w:rsidRPr="006231BA">
      <w:rPr>
        <w:rStyle w:val="PageNumber"/>
        <w:rFonts w:ascii="宋体" w:hAnsi="宋体" w:cs="宋体"/>
        <w:sz w:val="28"/>
        <w:szCs w:val="28"/>
      </w:rPr>
      <w:fldChar w:fldCharType="end"/>
    </w:r>
  </w:p>
  <w:p w:rsidR="008021EA" w:rsidRDefault="008021EA" w:rsidP="006231B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EA" w:rsidRDefault="008021EA" w:rsidP="006231BA">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1EA" w:rsidRDefault="008021EA" w:rsidP="00115E2E">
      <w:r>
        <w:separator/>
      </w:r>
    </w:p>
  </w:footnote>
  <w:footnote w:type="continuationSeparator" w:id="0">
    <w:p w:rsidR="008021EA" w:rsidRDefault="008021EA" w:rsidP="00115E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2"/>
  <w:characterSpacingControl w:val="doNotCompress"/>
  <w:noLineBreaksAfter w:lang="zh-CN" w:val="$([{£¥·‘“〈《「『【〔〖〝﹙﹛﹝＄（．［｛￡￥"/>
  <w:noLineBreaksBefore w:lang="zh-CN" w:val="!%),.:;&gt;?]}¢¨°·ˇˉ―‖’”…‰′″›℃∶、。〃〉》」』】〕〗〞︶︺︾﹀﹄﹚﹜﹞！＂％＇），．：；？］｀｜｝～￠"/>
  <w:doNotValidateAgainstSchema/>
  <w:doNotDemarcateInvalidXml/>
  <w:footnotePr>
    <w:footnote w:id="-1"/>
    <w:footnote w:id="0"/>
  </w:footnotePr>
  <w:endnotePr>
    <w:numFmt w:val="decimal"/>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171B"/>
    <w:rsid w:val="00002CE4"/>
    <w:rsid w:val="00011F02"/>
    <w:rsid w:val="00061DD2"/>
    <w:rsid w:val="000A47C7"/>
    <w:rsid w:val="000B7A33"/>
    <w:rsid w:val="000C1B89"/>
    <w:rsid w:val="000F6D0B"/>
    <w:rsid w:val="00102F91"/>
    <w:rsid w:val="0011056D"/>
    <w:rsid w:val="00115E2E"/>
    <w:rsid w:val="001202FF"/>
    <w:rsid w:val="00142C53"/>
    <w:rsid w:val="0018334C"/>
    <w:rsid w:val="001F37E7"/>
    <w:rsid w:val="001F6AB9"/>
    <w:rsid w:val="0022721C"/>
    <w:rsid w:val="002A3C4B"/>
    <w:rsid w:val="002C0626"/>
    <w:rsid w:val="002F234F"/>
    <w:rsid w:val="0033509F"/>
    <w:rsid w:val="003660CC"/>
    <w:rsid w:val="00393D38"/>
    <w:rsid w:val="00401C42"/>
    <w:rsid w:val="004076BE"/>
    <w:rsid w:val="00431AEC"/>
    <w:rsid w:val="00434869"/>
    <w:rsid w:val="00476923"/>
    <w:rsid w:val="00477E0F"/>
    <w:rsid w:val="004912D7"/>
    <w:rsid w:val="00545103"/>
    <w:rsid w:val="00546F2A"/>
    <w:rsid w:val="0054755D"/>
    <w:rsid w:val="00596D04"/>
    <w:rsid w:val="005B79D6"/>
    <w:rsid w:val="005B7CB1"/>
    <w:rsid w:val="005E3F4D"/>
    <w:rsid w:val="005F4AC5"/>
    <w:rsid w:val="00613870"/>
    <w:rsid w:val="006231BA"/>
    <w:rsid w:val="006322FB"/>
    <w:rsid w:val="006477CA"/>
    <w:rsid w:val="006B3768"/>
    <w:rsid w:val="006C5D26"/>
    <w:rsid w:val="006D522B"/>
    <w:rsid w:val="0071424D"/>
    <w:rsid w:val="00733E09"/>
    <w:rsid w:val="00753160"/>
    <w:rsid w:val="007779DF"/>
    <w:rsid w:val="0079085D"/>
    <w:rsid w:val="007E30E7"/>
    <w:rsid w:val="00800E4A"/>
    <w:rsid w:val="008021EA"/>
    <w:rsid w:val="0082136D"/>
    <w:rsid w:val="00860FF0"/>
    <w:rsid w:val="0088092D"/>
    <w:rsid w:val="008B4926"/>
    <w:rsid w:val="009247E2"/>
    <w:rsid w:val="00931DC9"/>
    <w:rsid w:val="0097290D"/>
    <w:rsid w:val="009B7AF1"/>
    <w:rsid w:val="009D54D8"/>
    <w:rsid w:val="009D70FA"/>
    <w:rsid w:val="009E021C"/>
    <w:rsid w:val="009F2E8F"/>
    <w:rsid w:val="00A14016"/>
    <w:rsid w:val="00A17809"/>
    <w:rsid w:val="00A64E91"/>
    <w:rsid w:val="00A66F56"/>
    <w:rsid w:val="00AC2F67"/>
    <w:rsid w:val="00AD4EB5"/>
    <w:rsid w:val="00B33456"/>
    <w:rsid w:val="00B45BB0"/>
    <w:rsid w:val="00BB355B"/>
    <w:rsid w:val="00BC3AA9"/>
    <w:rsid w:val="00BD7AFB"/>
    <w:rsid w:val="00BF5B93"/>
    <w:rsid w:val="00BF64E1"/>
    <w:rsid w:val="00C35891"/>
    <w:rsid w:val="00C37990"/>
    <w:rsid w:val="00C37FC4"/>
    <w:rsid w:val="00C84FFD"/>
    <w:rsid w:val="00C9496B"/>
    <w:rsid w:val="00CB7F93"/>
    <w:rsid w:val="00CE0BB0"/>
    <w:rsid w:val="00CF66BB"/>
    <w:rsid w:val="00D3786A"/>
    <w:rsid w:val="00D471AC"/>
    <w:rsid w:val="00D75AD2"/>
    <w:rsid w:val="00D869BA"/>
    <w:rsid w:val="00D96A3D"/>
    <w:rsid w:val="00DA2182"/>
    <w:rsid w:val="00DB4D03"/>
    <w:rsid w:val="00DB4EC4"/>
    <w:rsid w:val="00DF1835"/>
    <w:rsid w:val="00E02C8E"/>
    <w:rsid w:val="00E2620D"/>
    <w:rsid w:val="00E73DFD"/>
    <w:rsid w:val="00E77920"/>
    <w:rsid w:val="00E96D86"/>
    <w:rsid w:val="00EB1A9A"/>
    <w:rsid w:val="00ED75D6"/>
    <w:rsid w:val="00F0171B"/>
    <w:rsid w:val="00F2127D"/>
    <w:rsid w:val="00F425E3"/>
    <w:rsid w:val="00F819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1B"/>
    <w:pPr>
      <w:widowControl w:val="0"/>
      <w:jc w:val="both"/>
    </w:pPr>
    <w:rPr>
      <w:kern w:val="1"/>
      <w:szCs w:val="21"/>
    </w:rPr>
  </w:style>
  <w:style w:type="paragraph" w:styleId="Heading2">
    <w:name w:val="heading 2"/>
    <w:basedOn w:val="Normal"/>
    <w:next w:val="Normal"/>
    <w:link w:val="Heading2Char"/>
    <w:uiPriority w:val="99"/>
    <w:qFormat/>
    <w:rsid w:val="00F0171B"/>
    <w:pPr>
      <w:keepNext/>
      <w:keepLines/>
      <w:widowControl/>
      <w:spacing w:before="260" w:after="260" w:line="415" w:lineRule="auto"/>
      <w:jc w:val="left"/>
      <w:outlineLvl w:val="1"/>
    </w:pPr>
    <w:rPr>
      <w:rFonts w:ascii="Cambria" w:hAnsi="Cambria" w:cs="Cambria"/>
      <w:b/>
      <w:bCs/>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0171B"/>
    <w:rPr>
      <w:rFonts w:ascii="Cambria" w:eastAsia="宋体" w:hAnsi="Cambria" w:cs="Cambria"/>
      <w:b/>
      <w:bCs/>
      <w:kern w:val="1"/>
      <w:sz w:val="32"/>
      <w:szCs w:val="32"/>
      <w:lang w:val="en-US" w:eastAsia="zh-CN"/>
    </w:rPr>
  </w:style>
  <w:style w:type="paragraph" w:customStyle="1" w:styleId="Header1">
    <w:name w:val="Header1"/>
    <w:basedOn w:val="Normal"/>
    <w:uiPriority w:val="99"/>
    <w:rsid w:val="00F0171B"/>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customStyle="1" w:styleId="Footer1">
    <w:name w:val="Footer1"/>
    <w:basedOn w:val="Header1"/>
    <w:uiPriority w:val="99"/>
    <w:rsid w:val="00F0171B"/>
    <w:pPr>
      <w:jc w:val="left"/>
    </w:pPr>
  </w:style>
  <w:style w:type="paragraph" w:customStyle="1" w:styleId="CharCharCharChar">
    <w:name w:val="Char Char Char Char"/>
    <w:basedOn w:val="Footer1"/>
    <w:uiPriority w:val="99"/>
    <w:rsid w:val="00F0171B"/>
    <w:pPr>
      <w:spacing w:line="360" w:lineRule="auto"/>
      <w:ind w:firstLine="200"/>
    </w:pPr>
    <w:rPr>
      <w:rFonts w:ascii="宋体" w:hAnsi="宋体" w:cs="宋体"/>
      <w:sz w:val="24"/>
      <w:szCs w:val="24"/>
    </w:rPr>
  </w:style>
  <w:style w:type="paragraph" w:styleId="Date">
    <w:name w:val="Date"/>
    <w:basedOn w:val="Footer1"/>
    <w:next w:val="Footer1"/>
    <w:link w:val="DateChar"/>
    <w:uiPriority w:val="99"/>
    <w:rsid w:val="00F0171B"/>
    <w:pPr>
      <w:ind w:left="100"/>
    </w:pPr>
  </w:style>
  <w:style w:type="character" w:customStyle="1" w:styleId="DateChar">
    <w:name w:val="Date Char"/>
    <w:basedOn w:val="DefaultParagraphFont"/>
    <w:link w:val="Date"/>
    <w:uiPriority w:val="99"/>
    <w:locked/>
    <w:rsid w:val="00F0171B"/>
    <w:rPr>
      <w:rFonts w:ascii="Times New Roman" w:hAnsi="Times New Roman" w:cs="Times New Roman"/>
      <w:sz w:val="24"/>
      <w:szCs w:val="24"/>
    </w:rPr>
  </w:style>
  <w:style w:type="paragraph" w:styleId="BodyText2">
    <w:name w:val="Body Text 2"/>
    <w:basedOn w:val="Date"/>
    <w:link w:val="BodyText2Char"/>
    <w:uiPriority w:val="99"/>
    <w:rsid w:val="00F0171B"/>
    <w:pPr>
      <w:spacing w:after="120" w:line="480" w:lineRule="auto"/>
    </w:pPr>
  </w:style>
  <w:style w:type="character" w:customStyle="1" w:styleId="BodyText2Char">
    <w:name w:val="Body Text 2 Char"/>
    <w:basedOn w:val="DefaultParagraphFont"/>
    <w:link w:val="BodyText2"/>
    <w:uiPriority w:val="99"/>
    <w:locked/>
    <w:rsid w:val="00F0171B"/>
    <w:rPr>
      <w:rFonts w:ascii="Times New Roman" w:hAnsi="Times New Roman" w:cs="Times New Roman"/>
      <w:sz w:val="24"/>
      <w:szCs w:val="24"/>
    </w:rPr>
  </w:style>
  <w:style w:type="paragraph" w:styleId="NormalWeb">
    <w:name w:val="Normal (Web)"/>
    <w:basedOn w:val="Date"/>
    <w:uiPriority w:val="99"/>
    <w:rsid w:val="00F0171B"/>
    <w:pPr>
      <w:widowControl/>
      <w:spacing w:before="100" w:beforeAutospacing="1" w:after="100" w:afterAutospacing="1"/>
    </w:pPr>
    <w:rPr>
      <w:rFonts w:ascii="宋体" w:eastAsia="仿宋_GB2312" w:hAnsi="宋体" w:cs="宋体"/>
      <w:sz w:val="24"/>
      <w:szCs w:val="24"/>
    </w:rPr>
  </w:style>
  <w:style w:type="character" w:customStyle="1" w:styleId="HeaderChar">
    <w:name w:val="Header Char"/>
    <w:basedOn w:val="DefaultParagraphFont"/>
    <w:uiPriority w:val="99"/>
    <w:rsid w:val="00F0171B"/>
    <w:rPr>
      <w:rFonts w:ascii="Times New Roman" w:eastAsia="宋体" w:hAnsi="Times New Roman" w:cs="Times New Roman"/>
      <w:sz w:val="18"/>
      <w:szCs w:val="18"/>
    </w:rPr>
  </w:style>
  <w:style w:type="character" w:customStyle="1" w:styleId="FooterChar">
    <w:name w:val="Footer Char"/>
    <w:basedOn w:val="DefaultParagraphFont"/>
    <w:uiPriority w:val="99"/>
    <w:rsid w:val="00F0171B"/>
    <w:rPr>
      <w:rFonts w:ascii="Times New Roman" w:eastAsia="宋体" w:hAnsi="Times New Roman" w:cs="Times New Roman"/>
      <w:sz w:val="18"/>
      <w:szCs w:val="18"/>
    </w:rPr>
  </w:style>
  <w:style w:type="paragraph" w:styleId="Header">
    <w:name w:val="header"/>
    <w:basedOn w:val="Normal"/>
    <w:link w:val="HeaderChar1"/>
    <w:uiPriority w:val="99"/>
    <w:semiHidden/>
    <w:rsid w:val="00115E2E"/>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DefaultParagraphFont"/>
    <w:link w:val="Header"/>
    <w:uiPriority w:val="99"/>
    <w:semiHidden/>
    <w:locked/>
    <w:rsid w:val="00115E2E"/>
    <w:rPr>
      <w:sz w:val="18"/>
      <w:szCs w:val="18"/>
    </w:rPr>
  </w:style>
  <w:style w:type="paragraph" w:styleId="Footer">
    <w:name w:val="footer"/>
    <w:basedOn w:val="Normal"/>
    <w:link w:val="FooterChar1"/>
    <w:uiPriority w:val="99"/>
    <w:rsid w:val="00115E2E"/>
    <w:pPr>
      <w:tabs>
        <w:tab w:val="center" w:pos="4153"/>
        <w:tab w:val="right" w:pos="8306"/>
      </w:tabs>
      <w:snapToGrid w:val="0"/>
      <w:jc w:val="left"/>
    </w:pPr>
    <w:rPr>
      <w:sz w:val="18"/>
      <w:szCs w:val="18"/>
    </w:rPr>
  </w:style>
  <w:style w:type="character" w:customStyle="1" w:styleId="FooterChar1">
    <w:name w:val="Footer Char1"/>
    <w:basedOn w:val="DefaultParagraphFont"/>
    <w:link w:val="Footer"/>
    <w:uiPriority w:val="99"/>
    <w:locked/>
    <w:rsid w:val="00115E2E"/>
    <w:rPr>
      <w:sz w:val="18"/>
      <w:szCs w:val="18"/>
    </w:rPr>
  </w:style>
  <w:style w:type="paragraph" w:styleId="ListParagraph">
    <w:name w:val="List Paragraph"/>
    <w:basedOn w:val="Normal"/>
    <w:uiPriority w:val="99"/>
    <w:qFormat/>
    <w:rsid w:val="008B4926"/>
    <w:pPr>
      <w:ind w:firstLineChars="200" w:firstLine="420"/>
    </w:pPr>
    <w:rPr>
      <w:kern w:val="2"/>
    </w:rPr>
  </w:style>
  <w:style w:type="paragraph" w:styleId="BodyTextIndent3">
    <w:name w:val="Body Text Indent 3"/>
    <w:basedOn w:val="Normal"/>
    <w:link w:val="BodyTextIndent3Char"/>
    <w:uiPriority w:val="99"/>
    <w:rsid w:val="00F819DB"/>
    <w:pPr>
      <w:spacing w:after="120"/>
      <w:ind w:leftChars="200" w:left="420"/>
    </w:pPr>
    <w:rPr>
      <w:rFonts w:eastAsia="仿宋_GB2312"/>
      <w:kern w:val="2"/>
      <w:sz w:val="16"/>
      <w:szCs w:val="16"/>
    </w:rPr>
  </w:style>
  <w:style w:type="character" w:customStyle="1" w:styleId="BodyTextIndent3Char">
    <w:name w:val="Body Text Indent 3 Char"/>
    <w:basedOn w:val="DefaultParagraphFont"/>
    <w:link w:val="BodyTextIndent3"/>
    <w:uiPriority w:val="99"/>
    <w:locked/>
    <w:rsid w:val="00F819DB"/>
    <w:rPr>
      <w:rFonts w:eastAsia="仿宋_GB2312"/>
      <w:kern w:val="2"/>
      <w:sz w:val="16"/>
      <w:szCs w:val="16"/>
    </w:rPr>
  </w:style>
  <w:style w:type="character" w:styleId="PageNumber">
    <w:name w:val="page number"/>
    <w:basedOn w:val="DefaultParagraphFont"/>
    <w:uiPriority w:val="99"/>
    <w:rsid w:val="006231BA"/>
  </w:style>
  <w:style w:type="paragraph" w:styleId="BalloonText">
    <w:name w:val="Balloon Text"/>
    <w:basedOn w:val="Normal"/>
    <w:link w:val="BalloonTextChar"/>
    <w:uiPriority w:val="99"/>
    <w:semiHidden/>
    <w:rsid w:val="00DF1835"/>
    <w:rPr>
      <w:sz w:val="18"/>
      <w:szCs w:val="18"/>
    </w:rPr>
  </w:style>
  <w:style w:type="character" w:customStyle="1" w:styleId="BalloonTextChar">
    <w:name w:val="Balloon Text Char"/>
    <w:basedOn w:val="DefaultParagraphFont"/>
    <w:link w:val="BalloonText"/>
    <w:uiPriority w:val="99"/>
    <w:semiHidden/>
    <w:rsid w:val="00D13FA6"/>
    <w:rPr>
      <w:kern w:val="1"/>
      <w:sz w:val="0"/>
      <w:szCs w:val="0"/>
    </w:rPr>
  </w:style>
</w:styles>
</file>

<file path=word/webSettings.xml><?xml version="1.0" encoding="utf-8"?>
<w:webSettings xmlns:r="http://schemas.openxmlformats.org/officeDocument/2006/relationships" xmlns:w="http://schemas.openxmlformats.org/wordprocessingml/2006/main">
  <w:divs>
    <w:div w:id="287325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299</TotalTime>
  <Pages>8</Pages>
  <Words>404</Words>
  <Characters>2305</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嘉兴港区（综合保税区）管委会</dc:title>
  <dc:subject/>
  <dc:creator>User</dc:creator>
  <cp:keywords/>
  <dc:description/>
  <cp:lastModifiedBy>办公室发文(bgsfw)</cp:lastModifiedBy>
  <cp:revision>39</cp:revision>
  <cp:lastPrinted>2019-11-21T07:19:00Z</cp:lastPrinted>
  <dcterms:created xsi:type="dcterms:W3CDTF">2017-08-22T01:21:00Z</dcterms:created>
  <dcterms:modified xsi:type="dcterms:W3CDTF">2019-12-16T01:26:00Z</dcterms:modified>
</cp:coreProperties>
</file>